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F608" w14:textId="77777777" w:rsidR="00D75615" w:rsidRPr="000C15E9" w:rsidRDefault="00D75615">
      <w:pPr>
        <w:jc w:val="center"/>
        <w:rPr>
          <w:rFonts w:eastAsia="標楷體" w:cs="標楷體"/>
          <w:sz w:val="36"/>
        </w:rPr>
      </w:pPr>
    </w:p>
    <w:p w14:paraId="1CF564C1" w14:textId="77777777" w:rsidR="00D75615" w:rsidRPr="000C15E9" w:rsidRDefault="00D75615">
      <w:pPr>
        <w:jc w:val="center"/>
        <w:rPr>
          <w:rFonts w:eastAsia="標楷體" w:cs="標楷體"/>
          <w:sz w:val="36"/>
        </w:rPr>
      </w:pPr>
    </w:p>
    <w:p w14:paraId="0D26FD68" w14:textId="77777777" w:rsidR="00D75615" w:rsidRPr="000C15E9" w:rsidRDefault="00D75615">
      <w:pPr>
        <w:jc w:val="center"/>
        <w:rPr>
          <w:rFonts w:eastAsia="標楷體" w:cs="標楷體"/>
          <w:sz w:val="36"/>
        </w:rPr>
      </w:pPr>
    </w:p>
    <w:p w14:paraId="2BD44896" w14:textId="77777777" w:rsidR="00D75615" w:rsidRPr="000C15E9" w:rsidRDefault="00000000">
      <w:pPr>
        <w:jc w:val="center"/>
        <w:rPr>
          <w:rFonts w:eastAsia="標楷體" w:cs="標楷體"/>
          <w:sz w:val="36"/>
          <w:szCs w:val="36"/>
        </w:rPr>
      </w:pPr>
      <w:r>
        <w:rPr>
          <w:rFonts w:eastAsia="標楷體" w:cs="標楷體"/>
          <w:sz w:val="36"/>
        </w:rPr>
        <w:t>經濟部產業技術司</w:t>
      </w:r>
      <w:r>
        <w:rPr>
          <w:rFonts w:eastAsia="標楷體" w:cs="標楷體"/>
          <w:sz w:val="36"/>
        </w:rPr>
        <w:t>115</w:t>
      </w:r>
      <w:r>
        <w:rPr>
          <w:rFonts w:eastAsia="標楷體" w:cs="標楷體"/>
          <w:sz w:val="36"/>
        </w:rPr>
        <w:t>年度</w:t>
      </w:r>
    </w:p>
    <w:p w14:paraId="09F1791D" w14:textId="77777777" w:rsidR="00D75615" w:rsidRPr="000C15E9" w:rsidRDefault="00000000">
      <w:pPr>
        <w:jc w:val="center"/>
        <w:rPr>
          <w:rFonts w:eastAsia="標楷體" w:cs="標楷體"/>
          <w:sz w:val="36"/>
        </w:rPr>
      </w:pPr>
      <w:r>
        <w:rPr>
          <w:rFonts w:eastAsia="標楷體" w:cs="標楷體"/>
          <w:sz w:val="36"/>
        </w:rPr>
        <w:t>《基於</w:t>
      </w:r>
      <w:r>
        <w:rPr>
          <w:rFonts w:eastAsia="標楷體" w:cs="標楷體"/>
          <w:sz w:val="36"/>
        </w:rPr>
        <w:t>ROS</w:t>
      </w:r>
      <w:r>
        <w:rPr>
          <w:rFonts w:eastAsia="標楷體" w:cs="標楷體"/>
          <w:sz w:val="36"/>
        </w:rPr>
        <w:t>的邊緣</w:t>
      </w:r>
      <w:r>
        <w:rPr>
          <w:rFonts w:eastAsia="標楷體" w:cs="標楷體"/>
          <w:sz w:val="36"/>
        </w:rPr>
        <w:t>AI</w:t>
      </w:r>
      <w:r>
        <w:rPr>
          <w:rFonts w:eastAsia="標楷體" w:cs="標楷體"/>
          <w:sz w:val="36"/>
        </w:rPr>
        <w:t>關鍵技術與平台軟體開發計畫</w:t>
      </w:r>
      <w:r>
        <w:rPr>
          <w:rFonts w:eastAsia="標楷體" w:cs="標楷體"/>
          <w:sz w:val="36"/>
        </w:rPr>
        <w:t>(1/4)</w:t>
      </w:r>
      <w:r>
        <w:rPr>
          <w:rFonts w:eastAsia="標楷體" w:cs="標楷體"/>
          <w:sz w:val="36"/>
        </w:rPr>
        <w:t>》</w:t>
      </w:r>
    </w:p>
    <w:p w14:paraId="0FC0001D" w14:textId="77777777" w:rsidR="00D75615" w:rsidRPr="000C15E9" w:rsidRDefault="00000000">
      <w:pPr>
        <w:jc w:val="center"/>
        <w:rPr>
          <w:rFonts w:eastAsia="標楷體" w:cs="標楷體"/>
          <w:sz w:val="36"/>
        </w:rPr>
      </w:pPr>
      <w:r>
        <w:rPr>
          <w:rFonts w:eastAsia="標楷體" w:cs="標楷體"/>
          <w:sz w:val="36"/>
        </w:rPr>
        <w:t>合作研究計畫</w:t>
      </w:r>
    </w:p>
    <w:p w14:paraId="53D12350" w14:textId="77777777" w:rsidR="00D75615" w:rsidRPr="000C15E9" w:rsidRDefault="00D75615">
      <w:pPr>
        <w:jc w:val="center"/>
        <w:rPr>
          <w:rFonts w:eastAsia="標楷體" w:cs="標楷體"/>
          <w:b/>
          <w:sz w:val="36"/>
        </w:rPr>
      </w:pPr>
    </w:p>
    <w:p w14:paraId="1944988B" w14:textId="77777777" w:rsidR="00D75615" w:rsidRPr="000C15E9" w:rsidRDefault="00D75615">
      <w:pPr>
        <w:jc w:val="center"/>
        <w:rPr>
          <w:rFonts w:eastAsia="標楷體" w:cs="標楷體"/>
          <w:b/>
          <w:sz w:val="36"/>
        </w:rPr>
      </w:pPr>
    </w:p>
    <w:p w14:paraId="779CD639" w14:textId="77777777" w:rsidR="00D75615" w:rsidRPr="000C15E9" w:rsidRDefault="00000000">
      <w:pPr>
        <w:jc w:val="center"/>
        <w:rPr>
          <w:rFonts w:eastAsia="標楷體" w:cs="標楷體"/>
          <w:b/>
          <w:sz w:val="36"/>
        </w:rPr>
      </w:pPr>
      <w:r>
        <w:rPr>
          <w:rFonts w:eastAsia="標楷體" w:cs="標楷體"/>
          <w:sz w:val="36"/>
        </w:rPr>
        <w:t>《</w:t>
      </w:r>
      <w:r>
        <w:rPr>
          <w:rFonts w:eastAsia="標楷體" w:cs="標楷體"/>
          <w:sz w:val="36"/>
        </w:rPr>
        <w:t>VLA</w:t>
      </w:r>
      <w:r>
        <w:rPr>
          <w:rFonts w:eastAsia="標楷體" w:cs="標楷體"/>
          <w:sz w:val="36"/>
        </w:rPr>
        <w:t>驅動</w:t>
      </w:r>
      <w:r>
        <w:rPr>
          <w:rFonts w:eastAsia="標楷體" w:cs="標楷體"/>
          <w:sz w:val="36"/>
        </w:rPr>
        <w:t>UAV</w:t>
      </w:r>
      <w:r>
        <w:rPr>
          <w:rFonts w:eastAsia="標楷體" w:cs="標楷體"/>
          <w:sz w:val="36"/>
        </w:rPr>
        <w:t>自主探索與任務執行》</w:t>
      </w:r>
    </w:p>
    <w:p w14:paraId="56D33EB8" w14:textId="77777777" w:rsidR="00D75615" w:rsidRPr="000C15E9" w:rsidRDefault="00000000">
      <w:pPr>
        <w:pStyle w:val="Heading"/>
        <w:rPr>
          <w:rFonts w:ascii="Times New Roman" w:hAnsi="Times New Roman" w:cs="標楷體"/>
          <w:sz w:val="36"/>
        </w:rPr>
      </w:pPr>
      <w:r>
        <w:rPr>
          <w:rFonts w:ascii="Times New Roman" w:hAnsi="Times New Roman" w:cs="標楷體"/>
          <w:sz w:val="36"/>
        </w:rPr>
        <w:t>建議書徵求文件</w:t>
      </w:r>
    </w:p>
    <w:p w14:paraId="0119F5FC" w14:textId="77777777" w:rsidR="00D75615" w:rsidRPr="000C15E9" w:rsidRDefault="00D75615">
      <w:pPr>
        <w:jc w:val="center"/>
        <w:rPr>
          <w:rFonts w:eastAsia="標楷體" w:cs="標楷體"/>
          <w:sz w:val="48"/>
        </w:rPr>
      </w:pPr>
    </w:p>
    <w:p w14:paraId="5BFE6F8E" w14:textId="77777777" w:rsidR="00D75615" w:rsidRPr="000C15E9" w:rsidRDefault="00D75615">
      <w:pPr>
        <w:jc w:val="center"/>
        <w:rPr>
          <w:rFonts w:eastAsia="標楷體" w:cs="標楷體"/>
          <w:sz w:val="48"/>
        </w:rPr>
      </w:pPr>
    </w:p>
    <w:p w14:paraId="4B0A7E77" w14:textId="77777777" w:rsidR="00D75615" w:rsidRPr="000C15E9" w:rsidRDefault="00D75615">
      <w:pPr>
        <w:jc w:val="center"/>
        <w:rPr>
          <w:rFonts w:eastAsia="標楷體" w:cs="標楷體"/>
          <w:sz w:val="48"/>
        </w:rPr>
      </w:pPr>
    </w:p>
    <w:p w14:paraId="6CA28567" w14:textId="77777777" w:rsidR="00D75615" w:rsidRPr="000C15E9" w:rsidRDefault="00D75615">
      <w:pPr>
        <w:jc w:val="center"/>
        <w:rPr>
          <w:rFonts w:eastAsia="標楷體" w:cs="標楷體"/>
          <w:sz w:val="48"/>
        </w:rPr>
      </w:pPr>
    </w:p>
    <w:p w14:paraId="31E4A905" w14:textId="77777777" w:rsidR="00D75615" w:rsidRPr="000C15E9" w:rsidRDefault="00D75615">
      <w:pPr>
        <w:jc w:val="center"/>
        <w:rPr>
          <w:rFonts w:eastAsia="標楷體" w:cs="標楷體"/>
          <w:sz w:val="48"/>
        </w:rPr>
      </w:pPr>
    </w:p>
    <w:p w14:paraId="2C34EE2C" w14:textId="77777777" w:rsidR="00D75615" w:rsidRPr="000C15E9" w:rsidRDefault="00D75615">
      <w:pPr>
        <w:jc w:val="center"/>
        <w:rPr>
          <w:rFonts w:eastAsia="標楷體" w:cs="標楷體"/>
          <w:sz w:val="48"/>
        </w:rPr>
      </w:pPr>
    </w:p>
    <w:p w14:paraId="05A1E129" w14:textId="77777777" w:rsidR="00D75615" w:rsidRPr="000C15E9" w:rsidRDefault="00D75615">
      <w:pPr>
        <w:jc w:val="center"/>
        <w:rPr>
          <w:rFonts w:eastAsia="標楷體" w:cs="標楷體"/>
          <w:sz w:val="48"/>
        </w:rPr>
      </w:pPr>
    </w:p>
    <w:p w14:paraId="2E4786D6" w14:textId="77777777" w:rsidR="00D75615" w:rsidRPr="000C15E9" w:rsidRDefault="00D75615">
      <w:pPr>
        <w:jc w:val="center"/>
        <w:rPr>
          <w:rFonts w:eastAsia="標楷體" w:cs="標楷體"/>
        </w:rPr>
      </w:pPr>
    </w:p>
    <w:p w14:paraId="090C8847" w14:textId="77777777" w:rsidR="00D75615" w:rsidRPr="000C15E9" w:rsidRDefault="00D75615">
      <w:pPr>
        <w:jc w:val="center"/>
        <w:rPr>
          <w:rFonts w:eastAsia="標楷體" w:cs="標楷體"/>
        </w:rPr>
      </w:pPr>
    </w:p>
    <w:p w14:paraId="40D4B8AD" w14:textId="77777777" w:rsidR="00D75615" w:rsidRPr="000C15E9" w:rsidRDefault="00D75615">
      <w:pPr>
        <w:jc w:val="center"/>
        <w:rPr>
          <w:rFonts w:eastAsia="標楷體" w:cs="標楷體"/>
        </w:rPr>
      </w:pPr>
    </w:p>
    <w:p w14:paraId="3BBD971F" w14:textId="77777777" w:rsidR="00D75615" w:rsidRPr="000C15E9" w:rsidRDefault="00D75615">
      <w:pPr>
        <w:jc w:val="center"/>
        <w:rPr>
          <w:rFonts w:eastAsia="標楷體" w:cs="標楷體"/>
        </w:rPr>
      </w:pPr>
    </w:p>
    <w:p w14:paraId="735B44AB" w14:textId="77777777" w:rsidR="00D75615" w:rsidRPr="000C15E9" w:rsidRDefault="00000000">
      <w:pPr>
        <w:pStyle w:val="af6"/>
        <w:rPr>
          <w:rFonts w:ascii="Times New Roman" w:hAnsi="Times New Roman" w:cs="標楷體"/>
          <w:i w:val="0"/>
          <w:sz w:val="32"/>
        </w:rPr>
      </w:pPr>
      <w:r>
        <w:rPr>
          <w:rFonts w:ascii="Times New Roman" w:hAnsi="Times New Roman" w:cs="標楷體"/>
          <w:i w:val="0"/>
          <w:sz w:val="32"/>
        </w:rPr>
        <w:t>財團法人資訊工業策進會</w:t>
      </w:r>
    </w:p>
    <w:p w14:paraId="0F664E1C" w14:textId="77777777" w:rsidR="00D75615" w:rsidRPr="000C15E9" w:rsidRDefault="00D75615">
      <w:pPr>
        <w:pStyle w:val="af6"/>
        <w:rPr>
          <w:rFonts w:ascii="Times New Roman" w:hAnsi="Times New Roman" w:cs="標楷體"/>
          <w:i w:val="0"/>
          <w:sz w:val="32"/>
        </w:rPr>
      </w:pPr>
    </w:p>
    <w:p w14:paraId="62CF308E" w14:textId="77777777" w:rsidR="00D75615" w:rsidRPr="000C15E9" w:rsidRDefault="00D75615">
      <w:pPr>
        <w:pStyle w:val="af5"/>
        <w:rPr>
          <w:rFonts w:cs="標楷體"/>
          <w:i/>
          <w:sz w:val="24"/>
        </w:rPr>
      </w:pPr>
    </w:p>
    <w:p w14:paraId="24CF04BF" w14:textId="77777777" w:rsidR="008D3F2E" w:rsidRPr="007E4D34" w:rsidRDefault="008D3F2E" w:rsidP="008D3F2E">
      <w:pPr>
        <w:widowControl/>
        <w:autoSpaceDE w:val="0"/>
        <w:autoSpaceDN w:val="0"/>
        <w:snapToGrid w:val="0"/>
        <w:ind w:left="482" w:hangingChars="201" w:hanging="482"/>
        <w:jc w:val="center"/>
        <w:textAlignment w:val="bottom"/>
        <w:rPr>
          <w:rFonts w:ascii="標楷體" w:eastAsia="標楷體" w:hAnsi="標楷體"/>
          <w:sz w:val="36"/>
        </w:rPr>
      </w:pPr>
      <w:r w:rsidRPr="00991490">
        <w:rPr>
          <w:rFonts w:ascii="標楷體" w:eastAsia="標楷體" w:hAnsi="標楷體" w:hint="eastAsia"/>
        </w:rPr>
        <w:t>中華民國  1</w:t>
      </w:r>
      <w:r w:rsidRPr="00991490">
        <w:rPr>
          <w:rFonts w:ascii="標楷體" w:eastAsia="標楷體" w:hAnsi="標楷體"/>
        </w:rPr>
        <w:t>1</w:t>
      </w:r>
      <w:r>
        <w:rPr>
          <w:rFonts w:ascii="標楷體" w:eastAsia="標楷體" w:hAnsi="標楷體" w:hint="eastAsia"/>
        </w:rPr>
        <w:t>5</w:t>
      </w:r>
      <w:r w:rsidRPr="00991490">
        <w:rPr>
          <w:rFonts w:ascii="標楷體" w:eastAsia="標楷體" w:hAnsi="標楷體" w:hint="eastAsia"/>
        </w:rPr>
        <w:t xml:space="preserve"> 年</w:t>
      </w:r>
      <w:r>
        <w:rPr>
          <w:rFonts w:ascii="標楷體" w:eastAsia="標楷體" w:hAnsi="標楷體" w:hint="eastAsia"/>
        </w:rPr>
        <w:t xml:space="preserve"> 4</w:t>
      </w:r>
      <w:r w:rsidRPr="00991490">
        <w:rPr>
          <w:rFonts w:ascii="標楷體" w:eastAsia="標楷體" w:hAnsi="標楷體" w:hint="eastAsia"/>
        </w:rPr>
        <w:t xml:space="preserve"> 月</w:t>
      </w:r>
      <w:r>
        <w:rPr>
          <w:rFonts w:ascii="標楷體" w:eastAsia="標楷體" w:hAnsi="標楷體" w:hint="eastAsia"/>
        </w:rPr>
        <w:t xml:space="preserve"> 15 </w:t>
      </w:r>
      <w:r w:rsidRPr="007E4D34">
        <w:rPr>
          <w:rFonts w:ascii="標楷體" w:eastAsia="標楷體" w:hAnsi="標楷體" w:hint="eastAsia"/>
        </w:rPr>
        <w:t>日</w:t>
      </w:r>
      <w:r w:rsidRPr="007E4D34">
        <w:br w:type="page"/>
      </w:r>
      <w:r w:rsidRPr="00DB51BC">
        <w:rPr>
          <w:rFonts w:ascii="標楷體" w:eastAsia="標楷體" w:hAnsi="標楷體" w:hint="eastAsia"/>
          <w:sz w:val="36"/>
        </w:rPr>
        <w:lastRenderedPageBreak/>
        <w:t>115年度</w:t>
      </w:r>
      <w:r w:rsidRPr="007E4D34">
        <w:rPr>
          <w:rFonts w:ascii="標楷體" w:eastAsia="標楷體" w:hAnsi="標楷體" w:hint="eastAsia"/>
          <w:sz w:val="36"/>
        </w:rPr>
        <w:t>合作研究計畫建議書徵求文件</w:t>
      </w:r>
    </w:p>
    <w:p w14:paraId="2F47489C" w14:textId="77777777" w:rsidR="00D75615" w:rsidRPr="000C15E9" w:rsidRDefault="00000000">
      <w:pPr>
        <w:widowControl/>
        <w:numPr>
          <w:ilvl w:val="0"/>
          <w:numId w:val="2"/>
        </w:numPr>
        <w:tabs>
          <w:tab w:val="left" w:pos="820"/>
        </w:tabs>
        <w:autoSpaceDE w:val="0"/>
        <w:snapToGrid w:val="0"/>
        <w:ind w:left="1264" w:hanging="1264"/>
        <w:textAlignment w:val="bottom"/>
        <w:rPr>
          <w:rFonts w:eastAsia="標楷體" w:cs="標楷體"/>
          <w:sz w:val="32"/>
        </w:rPr>
      </w:pPr>
      <w:r>
        <w:rPr>
          <w:rFonts w:eastAsia="標楷體" w:cs="標楷體"/>
          <w:sz w:val="32"/>
        </w:rPr>
        <w:t>簡介</w:t>
      </w:r>
      <w:r>
        <w:rPr>
          <w:rFonts w:eastAsia="標楷體" w:cs="標楷體"/>
          <w:sz w:val="32"/>
        </w:rPr>
        <w:t>(</w:t>
      </w:r>
      <w:r>
        <w:rPr>
          <w:rFonts w:eastAsia="標楷體" w:cs="標楷體"/>
          <w:sz w:val="32"/>
        </w:rPr>
        <w:t>說明本合作研究計畫之背景、動機、目的及重要性</w:t>
      </w:r>
      <w:r>
        <w:rPr>
          <w:rFonts w:eastAsia="標楷體" w:cs="標楷體"/>
          <w:sz w:val="32"/>
        </w:rPr>
        <w:t>)</w:t>
      </w:r>
    </w:p>
    <w:p w14:paraId="1681B427" w14:textId="77777777" w:rsidR="0097081A" w:rsidRPr="000C15E9" w:rsidRDefault="0097081A" w:rsidP="0097081A">
      <w:pPr>
        <w:widowControl/>
        <w:tabs>
          <w:tab w:val="left" w:pos="820"/>
        </w:tabs>
        <w:autoSpaceDE w:val="0"/>
        <w:snapToGrid w:val="0"/>
        <w:ind w:left="142" w:firstLine="425"/>
        <w:jc w:val="both"/>
        <w:textAlignment w:val="bottom"/>
        <w:rPr>
          <w:rFonts w:eastAsia="標楷體" w:cs="標楷體"/>
        </w:rPr>
      </w:pPr>
      <w:r>
        <w:rPr>
          <w:rFonts w:eastAsia="標楷體" w:cs="標楷體"/>
        </w:rPr>
        <w:t>在地緣政治風險與極端環境應變需求日益升高的背景下，搭載邊緣人工智慧（</w:t>
      </w:r>
      <w:r>
        <w:rPr>
          <w:rFonts w:eastAsia="標楷體" w:cs="標楷體"/>
        </w:rPr>
        <w:t>Edge AI</w:t>
      </w:r>
      <w:r>
        <w:rPr>
          <w:rFonts w:eastAsia="標楷體" w:cs="標楷體"/>
        </w:rPr>
        <w:t>）的無人機（</w:t>
      </w:r>
      <w:r>
        <w:rPr>
          <w:rFonts w:eastAsia="標楷體" w:cs="標楷體"/>
        </w:rPr>
        <w:t>UAV</w:t>
      </w:r>
      <w:r>
        <w:rPr>
          <w:rFonts w:eastAsia="標楷體" w:cs="標楷體"/>
        </w:rPr>
        <w:t>）已成為具備即時感知、自主反應與低延遲等特性的重點科技。近年國際間逐步關注</w:t>
      </w:r>
      <w:r>
        <w:rPr>
          <w:rFonts w:eastAsia="標楷體" w:cs="標楷體"/>
        </w:rPr>
        <w:t xml:space="preserve"> Vision-Language-Action</w:t>
      </w:r>
      <w:r>
        <w:rPr>
          <w:rFonts w:eastAsia="標楷體" w:cs="標楷體"/>
        </w:rPr>
        <w:t>（</w:t>
      </w:r>
      <w:r>
        <w:rPr>
          <w:rFonts w:eastAsia="標楷體" w:cs="標楷體"/>
        </w:rPr>
        <w:t>VLA</w:t>
      </w:r>
      <w:r>
        <w:rPr>
          <w:rFonts w:eastAsia="標楷體" w:cs="標楷體"/>
        </w:rPr>
        <w:t>）等多模態人工智慧方法於自主載具任務規劃與情境理解上的發展潛力，並持續探討其在災害搜救、巡檢與環境觀測等應用場景中的可行性。我國亦透過相關政策推動</w:t>
      </w:r>
      <w:r>
        <w:rPr>
          <w:rFonts w:eastAsia="標楷體" w:cs="標楷體"/>
        </w:rPr>
        <w:t xml:space="preserve"> AI </w:t>
      </w:r>
      <w:r>
        <w:rPr>
          <w:rFonts w:eastAsia="標楷體" w:cs="標楷體"/>
        </w:rPr>
        <w:t>與自主系統技術研發，顯示此類議題已具備研究與產業觀察價值。</w:t>
      </w:r>
    </w:p>
    <w:p w14:paraId="08E8E6CE" w14:textId="77777777" w:rsidR="0097081A" w:rsidRPr="000C15E9" w:rsidRDefault="0097081A" w:rsidP="0097081A">
      <w:pPr>
        <w:widowControl/>
        <w:tabs>
          <w:tab w:val="left" w:pos="820"/>
        </w:tabs>
        <w:autoSpaceDE w:val="0"/>
        <w:snapToGrid w:val="0"/>
        <w:ind w:left="142" w:firstLine="425"/>
        <w:jc w:val="both"/>
        <w:textAlignment w:val="bottom"/>
        <w:rPr>
          <w:rFonts w:eastAsia="標楷體" w:cs="標楷體"/>
        </w:rPr>
      </w:pPr>
      <w:r>
        <w:rPr>
          <w:rFonts w:eastAsia="標楷體" w:cs="標楷體"/>
        </w:rPr>
        <w:t>然而，國內目前對於</w:t>
      </w:r>
      <w:r>
        <w:rPr>
          <w:rFonts w:eastAsia="標楷體" w:cs="標楷體"/>
        </w:rPr>
        <w:t xml:space="preserve"> VLA </w:t>
      </w:r>
      <w:r>
        <w:rPr>
          <w:rFonts w:eastAsia="標楷體" w:cs="標楷體"/>
        </w:rPr>
        <w:t>應用於無人載具任務情境之研究，多仍處於文獻蒐集、案例比較與方法探討階段，對於自然語言任務理解、多模態決策機制、飛行安全限制與應用情境需求之間的對應關係，尚缺乏有系統之整理。此外，現有公開資料多分散於學術論文、開源社群與國際技術報告之中，不利於後續研究方向盤點與應用評估。</w:t>
      </w:r>
    </w:p>
    <w:p w14:paraId="69EB2DDF" w14:textId="77777777" w:rsidR="0097081A" w:rsidRPr="000C15E9" w:rsidRDefault="0097081A" w:rsidP="0097081A">
      <w:pPr>
        <w:widowControl/>
        <w:tabs>
          <w:tab w:val="left" w:pos="820"/>
        </w:tabs>
        <w:autoSpaceDE w:val="0"/>
        <w:snapToGrid w:val="0"/>
        <w:ind w:left="142" w:firstLine="425"/>
        <w:jc w:val="both"/>
        <w:textAlignment w:val="bottom"/>
        <w:rPr>
          <w:rFonts w:eastAsia="標楷體" w:cs="標楷體"/>
        </w:rPr>
      </w:pPr>
      <w:r>
        <w:rPr>
          <w:rFonts w:eastAsia="標楷體" w:cs="標楷體"/>
        </w:rPr>
        <w:t>因此，本合作研究擬以文獻分析、案例蒐集與比較研析為主，整理</w:t>
      </w:r>
      <w:r>
        <w:rPr>
          <w:rFonts w:eastAsia="標楷體" w:cs="標楷體"/>
        </w:rPr>
        <w:t xml:space="preserve"> VLA </w:t>
      </w:r>
      <w:r>
        <w:rPr>
          <w:rFonts w:eastAsia="標楷體" w:cs="標楷體"/>
        </w:rPr>
        <w:t>於</w:t>
      </w:r>
      <w:r>
        <w:rPr>
          <w:rFonts w:eastAsia="標楷體" w:cs="標楷體"/>
        </w:rPr>
        <w:t xml:space="preserve"> UAV </w:t>
      </w:r>
      <w:r>
        <w:rPr>
          <w:rFonts w:eastAsia="標楷體" w:cs="標楷體"/>
        </w:rPr>
        <w:t>任務情境中的技術發展脈絡、應用模式、限制條件與潛在風險，作為後續技術規劃、學術研究與政策推動之參考依據。本案重點在於形成研究報告與研析成果，不涉及資通系統、平台、模組或軟韌體之開發、建置、整合、部署或維運。</w:t>
      </w:r>
    </w:p>
    <w:p w14:paraId="2DB47DBF" w14:textId="77777777" w:rsidR="00D75615" w:rsidRPr="0097081A" w:rsidRDefault="00D75615">
      <w:pPr>
        <w:widowControl/>
        <w:tabs>
          <w:tab w:val="left" w:pos="820"/>
        </w:tabs>
        <w:autoSpaceDE w:val="0"/>
        <w:snapToGrid w:val="0"/>
        <w:ind w:left="142" w:firstLine="425"/>
        <w:jc w:val="both"/>
        <w:textAlignment w:val="bottom"/>
        <w:rPr>
          <w:rFonts w:eastAsia="標楷體" w:cs="標楷體"/>
        </w:rPr>
      </w:pPr>
    </w:p>
    <w:p w14:paraId="0048CE73" w14:textId="77777777" w:rsidR="00D75615" w:rsidRPr="000C15E9" w:rsidRDefault="00000000">
      <w:pPr>
        <w:widowControl/>
        <w:numPr>
          <w:ilvl w:val="0"/>
          <w:numId w:val="2"/>
        </w:numPr>
        <w:tabs>
          <w:tab w:val="left" w:pos="820"/>
        </w:tabs>
        <w:autoSpaceDE w:val="0"/>
        <w:snapToGrid w:val="0"/>
        <w:ind w:left="800" w:hanging="800"/>
        <w:textAlignment w:val="bottom"/>
        <w:rPr>
          <w:rFonts w:eastAsia="標楷體" w:cs="標楷體"/>
          <w:sz w:val="32"/>
        </w:rPr>
      </w:pPr>
      <w:r>
        <w:rPr>
          <w:rFonts w:eastAsia="標楷體" w:cs="標楷體"/>
          <w:sz w:val="32"/>
        </w:rPr>
        <w:t>計畫目標</w:t>
      </w:r>
      <w:r>
        <w:rPr>
          <w:rFonts w:eastAsia="標楷體" w:cs="標楷體"/>
          <w:sz w:val="32"/>
        </w:rPr>
        <w:t>(</w:t>
      </w:r>
      <w:r>
        <w:rPr>
          <w:rFonts w:eastAsia="標楷體" w:cs="標楷體"/>
          <w:sz w:val="32"/>
        </w:rPr>
        <w:t>應包含本合作研究計畫預期可達成或量化的目標</w:t>
      </w:r>
      <w:r>
        <w:rPr>
          <w:rFonts w:eastAsia="標楷體" w:cs="標楷體"/>
          <w:sz w:val="32"/>
        </w:rPr>
        <w:t>)</w:t>
      </w:r>
    </w:p>
    <w:p w14:paraId="1C7E1C2C" w14:textId="77777777" w:rsidR="0097081A" w:rsidRPr="000C15E9" w:rsidRDefault="0097081A" w:rsidP="0097081A">
      <w:pPr>
        <w:widowControl/>
        <w:tabs>
          <w:tab w:val="left" w:pos="820"/>
        </w:tabs>
        <w:autoSpaceDE w:val="0"/>
        <w:snapToGrid w:val="0"/>
        <w:ind w:left="142" w:firstLine="425"/>
        <w:jc w:val="both"/>
        <w:textAlignment w:val="bottom"/>
        <w:rPr>
          <w:rFonts w:eastAsia="標楷體" w:cs="標楷體"/>
        </w:rPr>
      </w:pPr>
      <w:r>
        <w:rPr>
          <w:rFonts w:eastAsia="標楷體" w:cs="標楷體"/>
        </w:rPr>
        <w:t>本計畫之核心目的在於針對</w:t>
      </w:r>
      <w:r>
        <w:rPr>
          <w:rFonts w:eastAsia="標楷體" w:cs="標楷體"/>
        </w:rPr>
        <w:t xml:space="preserve"> Vision-Language-Action</w:t>
      </w:r>
      <w:r>
        <w:rPr>
          <w:rFonts w:eastAsia="標楷體" w:cs="標楷體"/>
        </w:rPr>
        <w:t>（</w:t>
      </w:r>
      <w:r>
        <w:rPr>
          <w:rFonts w:eastAsia="標楷體" w:cs="標楷體"/>
        </w:rPr>
        <w:t>VLA</w:t>
      </w:r>
      <w:r>
        <w:rPr>
          <w:rFonts w:eastAsia="標楷體" w:cs="標楷體"/>
        </w:rPr>
        <w:t>）模型於無人機任務情境之應用發展進行文獻分析與案例研析，彙整其於自然語言任務理解、視覺感知、任務規劃、動作決策與安全限制等面向之研究現況與可能應用模式。計畫預期完成國內外文獻蒐集、代表性案例比較、應用情境歸納與研究建議，作為後續學術研究、技術規劃與政策評估之參考。</w:t>
      </w:r>
    </w:p>
    <w:p w14:paraId="10BBCB48" w14:textId="77777777" w:rsidR="00D75615" w:rsidRPr="0097081A" w:rsidRDefault="00D75615">
      <w:pPr>
        <w:widowControl/>
        <w:tabs>
          <w:tab w:val="left" w:pos="820"/>
        </w:tabs>
        <w:autoSpaceDE w:val="0"/>
        <w:snapToGrid w:val="0"/>
        <w:ind w:left="142" w:firstLine="425"/>
        <w:jc w:val="both"/>
        <w:textAlignment w:val="bottom"/>
        <w:rPr>
          <w:rFonts w:eastAsia="標楷體" w:cs="標楷體"/>
        </w:rPr>
      </w:pPr>
    </w:p>
    <w:p w14:paraId="0F724F94" w14:textId="77777777" w:rsidR="00D75615" w:rsidRPr="000C15E9" w:rsidRDefault="00000000">
      <w:pPr>
        <w:widowControl/>
        <w:numPr>
          <w:ilvl w:val="0"/>
          <w:numId w:val="2"/>
        </w:numPr>
        <w:tabs>
          <w:tab w:val="left" w:pos="820"/>
        </w:tabs>
        <w:autoSpaceDE w:val="0"/>
        <w:snapToGrid w:val="0"/>
        <w:ind w:left="800" w:hanging="800"/>
        <w:textAlignment w:val="bottom"/>
        <w:rPr>
          <w:rFonts w:eastAsia="標楷體" w:cs="標楷體"/>
          <w:color w:val="000000"/>
          <w:sz w:val="32"/>
        </w:rPr>
      </w:pPr>
      <w:r>
        <w:rPr>
          <w:rFonts w:eastAsia="標楷體" w:cs="標楷體"/>
          <w:color w:val="000000"/>
          <w:sz w:val="32"/>
        </w:rPr>
        <w:t>計畫範圍</w:t>
      </w:r>
      <w:r>
        <w:rPr>
          <w:rFonts w:eastAsia="標楷體" w:cs="標楷體"/>
          <w:color w:val="000000"/>
          <w:sz w:val="32"/>
        </w:rPr>
        <w:t>(</w:t>
      </w:r>
      <w:r>
        <w:rPr>
          <w:rFonts w:eastAsia="標楷體" w:cs="標楷體"/>
          <w:color w:val="000000"/>
          <w:sz w:val="32"/>
        </w:rPr>
        <w:t>說明本合作研究計畫所需執行之項目</w:t>
      </w:r>
      <w:r>
        <w:rPr>
          <w:rFonts w:eastAsia="標楷體" w:cs="標楷體"/>
          <w:color w:val="000000"/>
          <w:sz w:val="32"/>
        </w:rPr>
        <w:t>)</w:t>
      </w:r>
    </w:p>
    <w:p w14:paraId="38DBF2CF" w14:textId="56080140" w:rsidR="0097081A" w:rsidRPr="000C15E9" w:rsidRDefault="0097081A" w:rsidP="0097081A">
      <w:pPr>
        <w:widowControl/>
        <w:numPr>
          <w:ilvl w:val="0"/>
          <w:numId w:val="7"/>
        </w:numPr>
        <w:autoSpaceDE w:val="0"/>
        <w:snapToGrid w:val="0"/>
        <w:textAlignment w:val="bottom"/>
        <w:rPr>
          <w:rFonts w:eastAsia="標楷體" w:cs="標楷體"/>
        </w:rPr>
      </w:pPr>
      <w:r>
        <w:rPr>
          <w:rFonts w:eastAsia="標楷體" w:cs="標楷體"/>
        </w:rPr>
        <w:t>研究用無人測試載具硬體載台製作</w:t>
      </w:r>
      <w:r w:rsidR="009F522B">
        <w:rPr>
          <w:rFonts w:eastAsia="標楷體" w:cs="標楷體" w:hint="eastAsia"/>
        </w:rPr>
        <w:t>(</w:t>
      </w:r>
      <w:r w:rsidR="009F522B" w:rsidRPr="009F522B">
        <w:rPr>
          <w:rFonts w:eastAsia="標楷體" w:cs="標楷體" w:hint="eastAsia"/>
        </w:rPr>
        <w:t>不得使用</w:t>
      </w:r>
      <w:r w:rsidR="00E716B0">
        <w:rPr>
          <w:rFonts w:eastAsia="標楷體" w:cs="標楷體" w:hint="eastAsia"/>
        </w:rPr>
        <w:t>中國</w:t>
      </w:r>
      <w:r w:rsidR="009F522B" w:rsidRPr="009F522B">
        <w:rPr>
          <w:rFonts w:eastAsia="標楷體" w:cs="標楷體" w:hint="eastAsia"/>
        </w:rPr>
        <w:t>大陸廠牌</w:t>
      </w:r>
      <w:r w:rsidR="00E716B0" w:rsidRPr="00E716B0">
        <w:rPr>
          <w:rFonts w:eastAsia="標楷體" w:cs="標楷體" w:hint="eastAsia"/>
        </w:rPr>
        <w:t>零組件</w:t>
      </w:r>
      <w:r w:rsidR="009F522B">
        <w:rPr>
          <w:rFonts w:eastAsia="標楷體" w:cs="標楷體" w:hint="eastAsia"/>
        </w:rPr>
        <w:t>)</w:t>
      </w:r>
    </w:p>
    <w:p w14:paraId="68FEB33B" w14:textId="77777777" w:rsidR="0097081A" w:rsidRPr="000C15E9" w:rsidRDefault="0097081A" w:rsidP="0097081A">
      <w:pPr>
        <w:widowControl/>
        <w:autoSpaceDE w:val="0"/>
        <w:snapToGrid w:val="0"/>
        <w:ind w:leftChars="177" w:left="425" w:firstLine="360"/>
        <w:jc w:val="both"/>
        <w:textAlignment w:val="bottom"/>
        <w:rPr>
          <w:rFonts w:eastAsia="標楷體" w:cs="標楷體"/>
        </w:rPr>
      </w:pPr>
      <w:r>
        <w:rPr>
          <w:rFonts w:eastAsia="標楷體" w:cs="標楷體"/>
        </w:rPr>
        <w:t>本計畫所需之研究用無人測試載具，以硬體載台製作為主，包含機體、飛控板、邊緣運算單元、相機模組、通訊模組、電源模組及其必要周邊設備之選型、組裝與配置。載具之製作以支援研究用途之設備搭載與場域操作需求為目的，並完成基本硬體連接、通電檢查、組裝紀錄及設備清單整理。</w:t>
      </w:r>
    </w:p>
    <w:p w14:paraId="0E2EDBF1" w14:textId="77777777" w:rsidR="0097081A" w:rsidRPr="000C15E9" w:rsidRDefault="0097081A" w:rsidP="0097081A">
      <w:pPr>
        <w:widowControl/>
        <w:autoSpaceDE w:val="0"/>
        <w:snapToGrid w:val="0"/>
        <w:ind w:firstLine="360"/>
        <w:textAlignment w:val="bottom"/>
        <w:rPr>
          <w:rFonts w:eastAsia="標楷體" w:cs="標楷體"/>
        </w:rPr>
      </w:pPr>
    </w:p>
    <w:p w14:paraId="36B8698B" w14:textId="77777777" w:rsidR="0097081A" w:rsidRPr="000C15E9" w:rsidRDefault="0097081A" w:rsidP="0097081A">
      <w:pPr>
        <w:widowControl/>
        <w:numPr>
          <w:ilvl w:val="0"/>
          <w:numId w:val="7"/>
        </w:numPr>
        <w:autoSpaceDE w:val="0"/>
        <w:snapToGrid w:val="0"/>
        <w:textAlignment w:val="bottom"/>
        <w:rPr>
          <w:rFonts w:eastAsia="標楷體" w:cs="標楷體"/>
          <w:color w:val="024E7A"/>
        </w:rPr>
      </w:pPr>
      <w:r>
        <w:rPr>
          <w:rFonts w:eastAsia="標楷體" w:cs="標楷體"/>
        </w:rPr>
        <w:t xml:space="preserve">UAV </w:t>
      </w:r>
      <w:r>
        <w:rPr>
          <w:rFonts w:eastAsia="標楷體" w:cs="標楷體"/>
        </w:rPr>
        <w:t>任務情境與系統構成要素之案例盤點</w:t>
      </w:r>
    </w:p>
    <w:p w14:paraId="5BB5CDCA" w14:textId="77777777" w:rsidR="0097081A" w:rsidRPr="000C15E9" w:rsidRDefault="0097081A" w:rsidP="0097081A">
      <w:pPr>
        <w:widowControl/>
        <w:autoSpaceDE w:val="0"/>
        <w:snapToGrid w:val="0"/>
        <w:ind w:leftChars="177" w:left="425" w:firstLine="360"/>
        <w:jc w:val="both"/>
        <w:textAlignment w:val="bottom"/>
        <w:rPr>
          <w:rFonts w:eastAsia="標楷體" w:cs="標楷體"/>
        </w:rPr>
      </w:pPr>
      <w:r>
        <w:rPr>
          <w:rFonts w:eastAsia="標楷體" w:cs="標楷體"/>
        </w:rPr>
        <w:t>針對公開案例中常見之</w:t>
      </w:r>
      <w:r>
        <w:rPr>
          <w:rFonts w:eastAsia="標楷體" w:cs="標楷體"/>
        </w:rPr>
        <w:t xml:space="preserve"> UAV </w:t>
      </w:r>
      <w:r>
        <w:rPr>
          <w:rFonts w:eastAsia="標楷體" w:cs="標楷體"/>
        </w:rPr>
        <w:t>任務情境、系統構成、感測資訊來源、任務限制條件與操作流程進行盤點與整理，歸納不同研究中對自然語言輸入、視覺觀測、任務回報及安全限制之描述方式，以建立案例比較基礎。</w:t>
      </w:r>
    </w:p>
    <w:p w14:paraId="68A4A57B" w14:textId="77777777" w:rsidR="0097081A" w:rsidRPr="000C15E9" w:rsidRDefault="0097081A" w:rsidP="0097081A">
      <w:pPr>
        <w:widowControl/>
        <w:autoSpaceDE w:val="0"/>
        <w:snapToGrid w:val="0"/>
        <w:ind w:firstLine="360"/>
        <w:textAlignment w:val="bottom"/>
        <w:rPr>
          <w:rFonts w:eastAsia="標楷體" w:cs="標楷體"/>
        </w:rPr>
      </w:pPr>
    </w:p>
    <w:p w14:paraId="0F6D5D7E" w14:textId="77777777" w:rsidR="0097081A" w:rsidRPr="000C15E9" w:rsidRDefault="0097081A" w:rsidP="0097081A">
      <w:pPr>
        <w:widowControl/>
        <w:numPr>
          <w:ilvl w:val="0"/>
          <w:numId w:val="7"/>
        </w:numPr>
        <w:autoSpaceDE w:val="0"/>
        <w:snapToGrid w:val="0"/>
        <w:textAlignment w:val="bottom"/>
        <w:rPr>
          <w:rFonts w:eastAsia="標楷體" w:cs="標楷體"/>
        </w:rPr>
      </w:pPr>
      <w:r>
        <w:rPr>
          <w:rFonts w:eastAsia="標楷體" w:cs="標楷體"/>
        </w:rPr>
        <w:t>自然語言任務理解與任務表示方法研析</w:t>
      </w:r>
    </w:p>
    <w:p w14:paraId="71A85D46" w14:textId="77777777" w:rsidR="0097081A" w:rsidRPr="000C15E9" w:rsidRDefault="0097081A" w:rsidP="0097081A">
      <w:pPr>
        <w:widowControl/>
        <w:autoSpaceDE w:val="0"/>
        <w:snapToGrid w:val="0"/>
        <w:ind w:leftChars="177" w:left="425" w:firstLine="360"/>
        <w:jc w:val="both"/>
        <w:textAlignment w:val="bottom"/>
        <w:rPr>
          <w:rFonts w:eastAsia="標楷體" w:cs="標楷體"/>
        </w:rPr>
      </w:pPr>
      <w:r>
        <w:rPr>
          <w:rFonts w:eastAsia="標楷體" w:cs="標楷體"/>
        </w:rPr>
        <w:t>分析公開研究中有關自然語言任務理解、任務表示形式、目標屬性描述、限制條件設定及成功條件定義等方法，整理其優缺點、適用情境與後續研究挑戰，作為本案之方法研析重點。</w:t>
      </w:r>
    </w:p>
    <w:p w14:paraId="630F309A" w14:textId="77777777" w:rsidR="0097081A" w:rsidRPr="000C15E9" w:rsidRDefault="0097081A" w:rsidP="0097081A">
      <w:pPr>
        <w:widowControl/>
        <w:autoSpaceDE w:val="0"/>
        <w:snapToGrid w:val="0"/>
        <w:ind w:left="360"/>
        <w:textAlignment w:val="bottom"/>
        <w:rPr>
          <w:rFonts w:eastAsia="標楷體" w:cs="標楷體"/>
          <w:highlight w:val="yellow"/>
        </w:rPr>
      </w:pPr>
    </w:p>
    <w:p w14:paraId="58C86C9E" w14:textId="77777777" w:rsidR="0097081A" w:rsidRPr="000C15E9" w:rsidRDefault="0097081A" w:rsidP="0097081A">
      <w:pPr>
        <w:widowControl/>
        <w:numPr>
          <w:ilvl w:val="0"/>
          <w:numId w:val="7"/>
        </w:numPr>
        <w:autoSpaceDE w:val="0"/>
        <w:snapToGrid w:val="0"/>
        <w:textAlignment w:val="bottom"/>
        <w:rPr>
          <w:rFonts w:eastAsia="標楷體" w:cs="標楷體"/>
        </w:rPr>
      </w:pPr>
      <w:r>
        <w:rPr>
          <w:rFonts w:eastAsia="標楷體" w:cs="標楷體" w:hint="eastAsia"/>
        </w:rPr>
        <w:t xml:space="preserve">VLA </w:t>
      </w:r>
      <w:r>
        <w:rPr>
          <w:rFonts w:eastAsia="標楷體" w:cs="標楷體" w:hint="eastAsia"/>
        </w:rPr>
        <w:t>多模態決策方法與應用模式比較</w:t>
      </w:r>
    </w:p>
    <w:p w14:paraId="1BFBE016" w14:textId="77777777" w:rsidR="0097081A" w:rsidRPr="000C15E9" w:rsidRDefault="0097081A" w:rsidP="0097081A">
      <w:pPr>
        <w:widowControl/>
        <w:autoSpaceDE w:val="0"/>
        <w:snapToGrid w:val="0"/>
        <w:ind w:leftChars="177" w:left="425" w:firstLine="360"/>
        <w:jc w:val="both"/>
        <w:textAlignment w:val="bottom"/>
        <w:rPr>
          <w:rFonts w:eastAsia="標楷體" w:cs="標楷體"/>
        </w:rPr>
      </w:pPr>
      <w:r>
        <w:rPr>
          <w:rFonts w:eastAsia="標楷體" w:cs="標楷體"/>
        </w:rPr>
        <w:t>彙整並比較公開文獻中與</w:t>
      </w:r>
      <w:r>
        <w:rPr>
          <w:rFonts w:eastAsia="標楷體" w:cs="標楷體"/>
        </w:rPr>
        <w:t xml:space="preserve"> Vision-Language-Action </w:t>
      </w:r>
      <w:r>
        <w:rPr>
          <w:rFonts w:eastAsia="標楷體" w:cs="標楷體"/>
        </w:rPr>
        <w:t>相關之多模態感知、任務規劃、行為決策及模型部署方法，歸納其在</w:t>
      </w:r>
      <w:r>
        <w:rPr>
          <w:rFonts w:eastAsia="標楷體" w:cs="標楷體"/>
        </w:rPr>
        <w:t xml:space="preserve"> UAV </w:t>
      </w:r>
      <w:r>
        <w:rPr>
          <w:rFonts w:eastAsia="標楷體" w:cs="標楷體"/>
        </w:rPr>
        <w:t>應用情境中之可能優勢、限制、適用條件與觀察指標。</w:t>
      </w:r>
    </w:p>
    <w:p w14:paraId="28D07B0B" w14:textId="77777777" w:rsidR="0097081A" w:rsidRPr="000C15E9" w:rsidRDefault="0097081A" w:rsidP="0097081A">
      <w:pPr>
        <w:widowControl/>
        <w:autoSpaceDE w:val="0"/>
        <w:snapToGrid w:val="0"/>
        <w:textAlignment w:val="bottom"/>
        <w:rPr>
          <w:rFonts w:eastAsia="標楷體" w:cs="標楷體"/>
          <w:color w:val="024E7A"/>
        </w:rPr>
      </w:pPr>
    </w:p>
    <w:p w14:paraId="610D20AC" w14:textId="77777777" w:rsidR="0097081A" w:rsidRPr="000C15E9" w:rsidRDefault="0097081A" w:rsidP="0097081A">
      <w:pPr>
        <w:pStyle w:val="afa"/>
        <w:widowControl/>
        <w:numPr>
          <w:ilvl w:val="0"/>
          <w:numId w:val="7"/>
        </w:numPr>
        <w:autoSpaceDE w:val="0"/>
        <w:snapToGrid w:val="0"/>
        <w:textAlignment w:val="bottom"/>
        <w:rPr>
          <w:rFonts w:eastAsia="標楷體" w:cs="標楷體"/>
        </w:rPr>
      </w:pPr>
      <w:r>
        <w:rPr>
          <w:rFonts w:eastAsia="標楷體" w:cs="標楷體" w:hint="eastAsia"/>
        </w:rPr>
        <w:t>飛行安全限制與風險議題之研究整理</w:t>
      </w:r>
    </w:p>
    <w:p w14:paraId="4FAB51DB" w14:textId="77777777" w:rsidR="0097081A" w:rsidRPr="000C15E9" w:rsidRDefault="0097081A" w:rsidP="0097081A">
      <w:pPr>
        <w:widowControl/>
        <w:autoSpaceDE w:val="0"/>
        <w:snapToGrid w:val="0"/>
        <w:ind w:leftChars="177" w:left="425" w:firstLine="360"/>
        <w:jc w:val="both"/>
        <w:textAlignment w:val="bottom"/>
        <w:rPr>
          <w:rFonts w:eastAsia="標楷體" w:cs="標楷體"/>
        </w:rPr>
      </w:pPr>
      <w:r>
        <w:rPr>
          <w:rFonts w:eastAsia="標楷體" w:cs="標楷體" w:hint="eastAsia"/>
        </w:rPr>
        <w:t>就公開資料中與飛行安全限制、人工介入條件、異常狀態處理、任務邊界設定及風險控管等議題進行整理，分析相關研究如何描述安全保護思維及其在</w:t>
      </w:r>
      <w:r>
        <w:rPr>
          <w:rFonts w:eastAsia="標楷體" w:cs="標楷體" w:hint="eastAsia"/>
        </w:rPr>
        <w:t xml:space="preserve"> UAV </w:t>
      </w:r>
      <w:r>
        <w:rPr>
          <w:rFonts w:eastAsia="標楷體" w:cs="標楷體" w:hint="eastAsia"/>
        </w:rPr>
        <w:t>情境中的適用性與限制。</w:t>
      </w:r>
    </w:p>
    <w:p w14:paraId="7A70238F" w14:textId="77777777" w:rsidR="0097081A" w:rsidRPr="000C15E9" w:rsidRDefault="0097081A" w:rsidP="0097081A">
      <w:pPr>
        <w:pStyle w:val="afa"/>
        <w:widowControl/>
        <w:autoSpaceDE w:val="0"/>
        <w:snapToGrid w:val="0"/>
        <w:ind w:left="360"/>
        <w:textAlignment w:val="bottom"/>
        <w:rPr>
          <w:rFonts w:eastAsia="標楷體" w:cs="標楷體"/>
          <w:color w:val="024E7A"/>
        </w:rPr>
      </w:pPr>
    </w:p>
    <w:p w14:paraId="3B111F75" w14:textId="77777777" w:rsidR="0097081A" w:rsidRPr="00CB2B39" w:rsidRDefault="0097081A" w:rsidP="0097081A">
      <w:pPr>
        <w:pStyle w:val="afa"/>
        <w:widowControl/>
        <w:numPr>
          <w:ilvl w:val="0"/>
          <w:numId w:val="7"/>
        </w:numPr>
        <w:autoSpaceDE w:val="0"/>
        <w:snapToGrid w:val="0"/>
        <w:textAlignment w:val="bottom"/>
        <w:rPr>
          <w:rFonts w:eastAsia="標楷體" w:cs="標楷體"/>
          <w:bCs/>
          <w:color w:val="000000" w:themeColor="text1"/>
        </w:rPr>
      </w:pPr>
      <w:r w:rsidRPr="00CB2B39">
        <w:rPr>
          <w:rFonts w:eastAsia="標楷體" w:cs="標楷體"/>
          <w:bCs/>
          <w:color w:val="000000" w:themeColor="text1"/>
        </w:rPr>
        <w:t>環境感知與避障相關研究案例整理</w:t>
      </w:r>
    </w:p>
    <w:p w14:paraId="1AF0A4BF" w14:textId="77777777" w:rsidR="0097081A" w:rsidRPr="00CB2B39" w:rsidRDefault="0097081A" w:rsidP="0097081A">
      <w:pPr>
        <w:widowControl/>
        <w:autoSpaceDE w:val="0"/>
        <w:snapToGrid w:val="0"/>
        <w:ind w:leftChars="177" w:left="425" w:firstLine="360"/>
        <w:jc w:val="both"/>
        <w:textAlignment w:val="bottom"/>
        <w:rPr>
          <w:rFonts w:eastAsia="標楷體" w:cs="標楷體"/>
          <w:color w:val="000000" w:themeColor="text1"/>
        </w:rPr>
      </w:pPr>
      <w:r w:rsidRPr="00CB2B39">
        <w:rPr>
          <w:rFonts w:eastAsia="標楷體" w:cs="標楷體"/>
          <w:color w:val="000000" w:themeColor="text1"/>
        </w:rPr>
        <w:t>蒐集環境感知、障礙物辨識、風險判斷與避障策略等公開研究案例，整理其方法分類、資料需求、應用場景與限制因素，作為後續情境分析與比較之依據。</w:t>
      </w:r>
    </w:p>
    <w:p w14:paraId="1CECF3AD" w14:textId="77777777" w:rsidR="0097081A" w:rsidRPr="000C15E9" w:rsidRDefault="0097081A" w:rsidP="0097081A">
      <w:pPr>
        <w:widowControl/>
        <w:autoSpaceDE w:val="0"/>
        <w:snapToGrid w:val="0"/>
        <w:textAlignment w:val="bottom"/>
        <w:rPr>
          <w:rFonts w:eastAsia="標楷體" w:cs="標楷體"/>
          <w:color w:val="024E7A"/>
        </w:rPr>
      </w:pPr>
    </w:p>
    <w:p w14:paraId="494D07D8" w14:textId="77777777" w:rsidR="0097081A" w:rsidRPr="000C15E9" w:rsidRDefault="0097081A" w:rsidP="0097081A">
      <w:pPr>
        <w:pStyle w:val="afa"/>
        <w:widowControl/>
        <w:numPr>
          <w:ilvl w:val="0"/>
          <w:numId w:val="7"/>
        </w:numPr>
        <w:autoSpaceDE w:val="0"/>
        <w:snapToGrid w:val="0"/>
        <w:textAlignment w:val="bottom"/>
        <w:rPr>
          <w:rFonts w:eastAsia="標楷體" w:cs="標楷體"/>
        </w:rPr>
      </w:pPr>
      <w:r>
        <w:rPr>
          <w:rFonts w:eastAsia="標楷體" w:cs="標楷體" w:hint="eastAsia"/>
        </w:rPr>
        <w:t>綜合研析與研究建議彙整</w:t>
      </w:r>
    </w:p>
    <w:p w14:paraId="2B32B4B3" w14:textId="77777777" w:rsidR="0097081A" w:rsidRPr="000C15E9" w:rsidRDefault="0097081A" w:rsidP="0097081A">
      <w:pPr>
        <w:widowControl/>
        <w:autoSpaceDE w:val="0"/>
        <w:snapToGrid w:val="0"/>
        <w:ind w:leftChars="177" w:left="425" w:firstLine="360"/>
        <w:jc w:val="both"/>
        <w:textAlignment w:val="bottom"/>
        <w:rPr>
          <w:rFonts w:eastAsia="標楷體" w:cs="標楷體"/>
        </w:rPr>
      </w:pPr>
      <w:r>
        <w:rPr>
          <w:rFonts w:eastAsia="標楷體" w:cs="標楷體"/>
        </w:rPr>
        <w:t>綜整上述文獻與案例分析成果，提出</w:t>
      </w:r>
      <w:r>
        <w:rPr>
          <w:rFonts w:eastAsia="標楷體" w:cs="標楷體"/>
        </w:rPr>
        <w:t xml:space="preserve"> VLA </w:t>
      </w:r>
      <w:r>
        <w:rPr>
          <w:rFonts w:eastAsia="標楷體" w:cs="標楷體"/>
        </w:rPr>
        <w:t>應用於</w:t>
      </w:r>
      <w:r>
        <w:rPr>
          <w:rFonts w:eastAsia="標楷體" w:cs="標楷體"/>
        </w:rPr>
        <w:t xml:space="preserve"> UAV </w:t>
      </w:r>
      <w:r>
        <w:rPr>
          <w:rFonts w:eastAsia="標楷體" w:cs="標楷體"/>
        </w:rPr>
        <w:t>任務情境之研究觀察、發展瓶頸、應用限制與後續研究建議，並完成期末研究報告與相關研析內容。</w:t>
      </w:r>
    </w:p>
    <w:p w14:paraId="53FD6FF2" w14:textId="77777777" w:rsidR="00EB53A4" w:rsidRPr="0097081A" w:rsidRDefault="00EB53A4" w:rsidP="0097081A">
      <w:pPr>
        <w:widowControl/>
        <w:autoSpaceDE w:val="0"/>
        <w:snapToGrid w:val="0"/>
        <w:textAlignment w:val="bottom"/>
        <w:rPr>
          <w:rFonts w:eastAsia="標楷體" w:cs="標楷體"/>
          <w:color w:val="024E7A"/>
        </w:rPr>
      </w:pPr>
    </w:p>
    <w:p w14:paraId="024082D6" w14:textId="7D61559D" w:rsidR="00D75615" w:rsidRPr="000C15E9" w:rsidRDefault="00000000">
      <w:pPr>
        <w:ind w:left="240" w:hanging="240"/>
        <w:rPr>
          <w:rFonts w:eastAsia="標楷體"/>
        </w:rPr>
      </w:pPr>
      <w:r>
        <w:rPr>
          <w:rFonts w:eastAsia="標楷體" w:cs="標楷體"/>
        </w:rPr>
        <w:t>※</w:t>
      </w:r>
      <w:r>
        <w:rPr>
          <w:rFonts w:eastAsia="標楷體" w:cs="標楷體"/>
        </w:rPr>
        <w:t>前述計畫範圍如涉及資通系統之開發、維運，合作單位應依「資通系統防護基準控制措施」</w:t>
      </w:r>
      <w:r>
        <w:rPr>
          <w:rFonts w:eastAsia="標楷體" w:cs="標楷體"/>
        </w:rPr>
        <w:t>(</w:t>
      </w:r>
      <w:r>
        <w:rPr>
          <w:rFonts w:eastAsia="標楷體" w:cs="標楷體"/>
        </w:rPr>
        <w:t>詳附表</w:t>
      </w:r>
      <w:r>
        <w:rPr>
          <w:rFonts w:eastAsia="標楷體" w:cs="標楷體"/>
        </w:rPr>
        <w:t>)</w:t>
      </w:r>
      <w:r>
        <w:rPr>
          <w:rFonts w:eastAsia="標楷體" w:cs="標楷體"/>
        </w:rPr>
        <w:t>完成指定控制措施</w:t>
      </w:r>
      <w:r>
        <w:rPr>
          <w:rFonts w:eastAsia="標楷體" w:cs="標楷體"/>
        </w:rPr>
        <w:t>(</w:t>
      </w:r>
      <w:r>
        <w:rPr>
          <w:rFonts w:eastAsia="標楷體" w:cs="標楷體"/>
        </w:rPr>
        <w:t>提醒：新開發系統須先進行資通系統防護需求分級</w:t>
      </w:r>
      <w:r>
        <w:rPr>
          <w:rFonts w:eastAsia="標楷體" w:cs="標楷體"/>
        </w:rPr>
        <w:t>)</w:t>
      </w:r>
      <w:r>
        <w:rPr>
          <w:rFonts w:eastAsia="標楷體" w:cs="標楷體"/>
        </w:rPr>
        <w:t>。</w:t>
      </w:r>
    </w:p>
    <w:p w14:paraId="7FE80AE7" w14:textId="77777777" w:rsidR="00D75615" w:rsidRPr="00CB2B39" w:rsidRDefault="00D75615">
      <w:pPr>
        <w:widowControl/>
        <w:tabs>
          <w:tab w:val="left" w:pos="820"/>
        </w:tabs>
        <w:autoSpaceDE w:val="0"/>
        <w:snapToGrid w:val="0"/>
        <w:ind w:left="567"/>
        <w:textAlignment w:val="bottom"/>
        <w:rPr>
          <w:rFonts w:eastAsia="標楷體" w:cs="標楷體"/>
          <w:i/>
          <w:color w:val="000000" w:themeColor="text1"/>
          <w:sz w:val="16"/>
          <w:szCs w:val="16"/>
        </w:rPr>
      </w:pPr>
    </w:p>
    <w:p w14:paraId="03F744D9" w14:textId="77777777" w:rsidR="00D75615" w:rsidRDefault="00000000">
      <w:pPr>
        <w:widowControl/>
        <w:numPr>
          <w:ilvl w:val="0"/>
          <w:numId w:val="6"/>
        </w:numPr>
        <w:tabs>
          <w:tab w:val="left" w:pos="980"/>
        </w:tabs>
        <w:autoSpaceDE w:val="0"/>
        <w:snapToGrid w:val="0"/>
        <w:ind w:left="785" w:hanging="785"/>
        <w:textAlignment w:val="bottom"/>
        <w:rPr>
          <w:rFonts w:eastAsia="標楷體" w:cs="標楷體"/>
          <w:color w:val="000000" w:themeColor="text1"/>
          <w:sz w:val="32"/>
        </w:rPr>
      </w:pPr>
      <w:r w:rsidRPr="00CB2B39">
        <w:rPr>
          <w:rFonts w:eastAsia="標楷體" w:cs="標楷體"/>
          <w:color w:val="000000" w:themeColor="text1"/>
          <w:sz w:val="32"/>
        </w:rPr>
        <w:t>預期成果</w:t>
      </w:r>
      <w:r w:rsidRPr="00CB2B39">
        <w:rPr>
          <w:rFonts w:eastAsia="標楷體" w:cs="標楷體"/>
          <w:color w:val="000000" w:themeColor="text1"/>
          <w:sz w:val="32"/>
        </w:rPr>
        <w:t>(</w:t>
      </w:r>
      <w:r w:rsidRPr="00CB2B39">
        <w:rPr>
          <w:rFonts w:eastAsia="標楷體" w:cs="標楷體"/>
          <w:color w:val="000000" w:themeColor="text1"/>
          <w:sz w:val="32"/>
        </w:rPr>
        <w:t>說明在執行期限內應完成之工作項目</w:t>
      </w:r>
      <w:r w:rsidRPr="00CB2B39">
        <w:rPr>
          <w:rFonts w:eastAsia="標楷體" w:cs="標楷體"/>
          <w:color w:val="000000" w:themeColor="text1"/>
          <w:sz w:val="32"/>
        </w:rPr>
        <w:t>/</w:t>
      </w:r>
      <w:r w:rsidRPr="00CB2B39">
        <w:rPr>
          <w:rFonts w:eastAsia="標楷體" w:cs="標楷體"/>
          <w:color w:val="000000" w:themeColor="text1"/>
          <w:sz w:val="32"/>
        </w:rPr>
        <w:t>成果及交付時程</w:t>
      </w:r>
      <w:r w:rsidRPr="00CB2B39">
        <w:rPr>
          <w:rFonts w:eastAsia="標楷體" w:cs="標楷體"/>
          <w:color w:val="000000" w:themeColor="text1"/>
          <w:sz w:val="32"/>
        </w:rPr>
        <w:t>)</w:t>
      </w:r>
    </w:p>
    <w:tbl>
      <w:tblPr>
        <w:tblW w:w="6946" w:type="dxa"/>
        <w:jc w:val="center"/>
        <w:tblCellMar>
          <w:left w:w="28" w:type="dxa"/>
          <w:right w:w="28" w:type="dxa"/>
        </w:tblCellMar>
        <w:tblLook w:val="04A0" w:firstRow="1" w:lastRow="0" w:firstColumn="1" w:lastColumn="0" w:noHBand="0" w:noVBand="1"/>
      </w:tblPr>
      <w:tblGrid>
        <w:gridCol w:w="880"/>
        <w:gridCol w:w="4437"/>
        <w:gridCol w:w="1629"/>
      </w:tblGrid>
      <w:tr w:rsidR="00E71FA4" w:rsidRPr="00104BC8" w14:paraId="6A863AB8" w14:textId="77777777" w:rsidTr="0012495D">
        <w:trPr>
          <w:trHeight w:val="420"/>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9AD95" w14:textId="77777777" w:rsidR="00E71FA4" w:rsidRPr="00104BC8" w:rsidRDefault="00E71FA4" w:rsidP="0012495D">
            <w:pPr>
              <w:widowControl/>
              <w:jc w:val="center"/>
              <w:rPr>
                <w:rFonts w:ascii="標楷體" w:eastAsia="標楷體" w:hAnsi="標楷體" w:cs="新細明體"/>
                <w:color w:val="000000"/>
                <w:kern w:val="0"/>
                <w:sz w:val="32"/>
                <w:szCs w:val="32"/>
              </w:rPr>
            </w:pPr>
            <w:r w:rsidRPr="00104BC8">
              <w:rPr>
                <w:rFonts w:ascii="標楷體" w:eastAsia="標楷體" w:hAnsi="標楷體" w:cs="新細明體" w:hint="eastAsia"/>
                <w:color w:val="000000"/>
                <w:kern w:val="0"/>
                <w:sz w:val="32"/>
                <w:szCs w:val="32"/>
              </w:rPr>
              <w:t>項次</w:t>
            </w:r>
          </w:p>
        </w:tc>
        <w:tc>
          <w:tcPr>
            <w:tcW w:w="4437" w:type="dxa"/>
            <w:tcBorders>
              <w:top w:val="single" w:sz="4" w:space="0" w:color="auto"/>
              <w:left w:val="nil"/>
              <w:bottom w:val="single" w:sz="4" w:space="0" w:color="auto"/>
              <w:right w:val="single" w:sz="4" w:space="0" w:color="auto"/>
            </w:tcBorders>
            <w:shd w:val="clear" w:color="auto" w:fill="auto"/>
            <w:noWrap/>
            <w:vAlign w:val="center"/>
            <w:hideMark/>
          </w:tcPr>
          <w:p w14:paraId="6B751294" w14:textId="77777777" w:rsidR="00E71FA4" w:rsidRPr="00104BC8" w:rsidRDefault="00E71FA4" w:rsidP="0012495D">
            <w:pPr>
              <w:widowControl/>
              <w:rPr>
                <w:rFonts w:ascii="標楷體" w:eastAsia="標楷體" w:hAnsi="標楷體" w:cs="新細明體"/>
                <w:color w:val="000000"/>
                <w:kern w:val="0"/>
                <w:sz w:val="32"/>
                <w:szCs w:val="32"/>
              </w:rPr>
            </w:pPr>
            <w:r w:rsidRPr="00104BC8">
              <w:rPr>
                <w:rFonts w:ascii="標楷體" w:eastAsia="標楷體" w:hAnsi="標楷體" w:cs="新細明體" w:hint="eastAsia"/>
                <w:color w:val="000000"/>
                <w:kern w:val="0"/>
                <w:sz w:val="32"/>
                <w:szCs w:val="32"/>
              </w:rPr>
              <w:t>工作項目/成果</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14:paraId="0556B5B9" w14:textId="77777777" w:rsidR="00E71FA4" w:rsidRPr="00104BC8" w:rsidRDefault="00E71FA4" w:rsidP="0012495D">
            <w:pPr>
              <w:widowControl/>
              <w:jc w:val="center"/>
              <w:rPr>
                <w:rFonts w:ascii="標楷體" w:eastAsia="標楷體" w:hAnsi="標楷體" w:cs="新細明體"/>
                <w:color w:val="000000"/>
                <w:kern w:val="0"/>
                <w:sz w:val="32"/>
                <w:szCs w:val="32"/>
              </w:rPr>
            </w:pPr>
            <w:r w:rsidRPr="00104BC8">
              <w:rPr>
                <w:rFonts w:ascii="標楷體" w:eastAsia="標楷體" w:hAnsi="標楷體" w:cs="新細明體" w:hint="eastAsia"/>
                <w:color w:val="000000"/>
                <w:kern w:val="0"/>
                <w:sz w:val="32"/>
                <w:szCs w:val="32"/>
              </w:rPr>
              <w:t>交付時程</w:t>
            </w:r>
          </w:p>
        </w:tc>
      </w:tr>
      <w:tr w:rsidR="00E71FA4" w:rsidRPr="00104BC8" w14:paraId="0AF365ED" w14:textId="77777777" w:rsidTr="00C33F6F">
        <w:trPr>
          <w:trHeight w:val="33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A878DBE" w14:textId="77777777" w:rsidR="00E71FA4" w:rsidRPr="00104BC8" w:rsidRDefault="00E71FA4" w:rsidP="00E71FA4">
            <w:pPr>
              <w:widowControl/>
              <w:jc w:val="center"/>
              <w:rPr>
                <w:rFonts w:ascii="標楷體" w:eastAsia="標楷體" w:hAnsi="標楷體" w:cs="新細明體"/>
                <w:color w:val="000000"/>
                <w:kern w:val="0"/>
              </w:rPr>
            </w:pPr>
            <w:r w:rsidRPr="00104BC8">
              <w:rPr>
                <w:rFonts w:ascii="標楷體" w:eastAsia="標楷體" w:hAnsi="標楷體" w:cs="新細明體" w:hint="eastAsia"/>
                <w:color w:val="000000"/>
                <w:kern w:val="0"/>
              </w:rPr>
              <w:t>1</w:t>
            </w:r>
          </w:p>
        </w:tc>
        <w:tc>
          <w:tcPr>
            <w:tcW w:w="4437" w:type="dxa"/>
            <w:tcBorders>
              <w:top w:val="nil"/>
              <w:left w:val="nil"/>
              <w:bottom w:val="single" w:sz="4" w:space="0" w:color="auto"/>
              <w:right w:val="single" w:sz="4" w:space="0" w:color="auto"/>
            </w:tcBorders>
            <w:shd w:val="clear" w:color="auto" w:fill="auto"/>
            <w:noWrap/>
            <w:hideMark/>
          </w:tcPr>
          <w:p w14:paraId="7D559740" w14:textId="17CA0477" w:rsidR="00E71FA4" w:rsidRPr="00104BC8" w:rsidRDefault="0097081A" w:rsidP="00E71FA4">
            <w:pPr>
              <w:widowControl/>
              <w:rPr>
                <w:rFonts w:ascii="標楷體" w:eastAsia="標楷體" w:hAnsi="標楷體" w:cs="新細明體"/>
                <w:color w:val="000000"/>
                <w:kern w:val="0"/>
              </w:rPr>
            </w:pPr>
            <w:r w:rsidRPr="00CB2B39">
              <w:rPr>
                <w:rFonts w:eastAsia="標楷體" w:cs="標楷體"/>
                <w:color w:val="000000" w:themeColor="text1"/>
              </w:rPr>
              <w:t>研究用無人測試載具硬體</w:t>
            </w:r>
            <w:r w:rsidRPr="00CB2B39">
              <w:rPr>
                <w:rFonts w:eastAsia="標楷體" w:cs="標楷體"/>
                <w:color w:val="000000" w:themeColor="text1"/>
              </w:rPr>
              <w:t xml:space="preserve"> 1 </w:t>
            </w:r>
            <w:r w:rsidRPr="00CB2B39">
              <w:rPr>
                <w:rFonts w:eastAsia="標楷體" w:cs="標楷體"/>
                <w:color w:val="000000" w:themeColor="text1"/>
              </w:rPr>
              <w:t>台</w:t>
            </w:r>
          </w:p>
        </w:tc>
        <w:tc>
          <w:tcPr>
            <w:tcW w:w="1629" w:type="dxa"/>
            <w:tcBorders>
              <w:top w:val="nil"/>
              <w:left w:val="nil"/>
              <w:bottom w:val="single" w:sz="4" w:space="0" w:color="auto"/>
              <w:right w:val="single" w:sz="4" w:space="0" w:color="auto"/>
            </w:tcBorders>
            <w:shd w:val="clear" w:color="auto" w:fill="auto"/>
            <w:noWrap/>
            <w:vAlign w:val="center"/>
          </w:tcPr>
          <w:p w14:paraId="57985B4C" w14:textId="77777777" w:rsidR="00E71FA4" w:rsidRPr="00104BC8" w:rsidRDefault="00E71FA4" w:rsidP="00E71FA4">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12/15</w:t>
            </w:r>
          </w:p>
        </w:tc>
      </w:tr>
      <w:tr w:rsidR="0097081A" w:rsidRPr="00104BC8" w14:paraId="61CD1534" w14:textId="77777777" w:rsidTr="00C33F6F">
        <w:trPr>
          <w:trHeight w:val="330"/>
          <w:jc w:val="center"/>
        </w:trPr>
        <w:tc>
          <w:tcPr>
            <w:tcW w:w="880" w:type="dxa"/>
            <w:tcBorders>
              <w:top w:val="nil"/>
              <w:left w:val="single" w:sz="4" w:space="0" w:color="auto"/>
              <w:bottom w:val="single" w:sz="4" w:space="0" w:color="auto"/>
              <w:right w:val="single" w:sz="4" w:space="0" w:color="auto"/>
            </w:tcBorders>
            <w:shd w:val="clear" w:color="auto" w:fill="auto"/>
            <w:noWrap/>
            <w:vAlign w:val="center"/>
          </w:tcPr>
          <w:p w14:paraId="14BFE1DC" w14:textId="716CED91" w:rsidR="0097081A" w:rsidRPr="00104BC8" w:rsidRDefault="0097081A" w:rsidP="0097081A">
            <w:pPr>
              <w:widowControl/>
              <w:jc w:val="center"/>
              <w:rPr>
                <w:rFonts w:ascii="標楷體" w:eastAsia="標楷體" w:hAnsi="標楷體" w:cs="新細明體"/>
                <w:color w:val="000000"/>
                <w:kern w:val="0"/>
              </w:rPr>
            </w:pPr>
            <w:r w:rsidRPr="00104BC8">
              <w:rPr>
                <w:rFonts w:ascii="標楷體" w:eastAsia="標楷體" w:hAnsi="標楷體" w:cs="新細明體" w:hint="eastAsia"/>
                <w:color w:val="000000"/>
                <w:kern w:val="0"/>
              </w:rPr>
              <w:t>2</w:t>
            </w:r>
          </w:p>
        </w:tc>
        <w:tc>
          <w:tcPr>
            <w:tcW w:w="4437" w:type="dxa"/>
            <w:tcBorders>
              <w:top w:val="nil"/>
              <w:left w:val="nil"/>
              <w:bottom w:val="single" w:sz="4" w:space="0" w:color="auto"/>
              <w:right w:val="single" w:sz="4" w:space="0" w:color="auto"/>
            </w:tcBorders>
            <w:shd w:val="clear" w:color="auto" w:fill="auto"/>
            <w:noWrap/>
          </w:tcPr>
          <w:p w14:paraId="204880E7" w14:textId="05D22E9C" w:rsidR="0097081A" w:rsidRPr="00F747DD" w:rsidRDefault="0097081A" w:rsidP="0097081A">
            <w:pPr>
              <w:widowControl/>
              <w:rPr>
                <w:rFonts w:eastAsia="標楷體" w:cs="標楷體"/>
                <w:color w:val="000000" w:themeColor="text1"/>
              </w:rPr>
            </w:pPr>
            <w:r w:rsidRPr="00CB2B39">
              <w:rPr>
                <w:rFonts w:eastAsia="標楷體" w:cs="標楷體"/>
                <w:color w:val="000000" w:themeColor="text1"/>
              </w:rPr>
              <w:t>無人測試載具硬體規格與說明文件</w:t>
            </w:r>
            <w:r w:rsidRPr="00CB2B39">
              <w:rPr>
                <w:rFonts w:eastAsia="標楷體" w:cs="標楷體"/>
                <w:color w:val="000000" w:themeColor="text1"/>
              </w:rPr>
              <w:t xml:space="preserve"> 1 </w:t>
            </w:r>
            <w:r w:rsidRPr="00CB2B39">
              <w:rPr>
                <w:rFonts w:eastAsia="標楷體" w:cs="標楷體"/>
                <w:color w:val="000000" w:themeColor="text1"/>
              </w:rPr>
              <w:t>份</w:t>
            </w:r>
          </w:p>
        </w:tc>
        <w:tc>
          <w:tcPr>
            <w:tcW w:w="1629" w:type="dxa"/>
            <w:tcBorders>
              <w:top w:val="nil"/>
              <w:left w:val="nil"/>
              <w:bottom w:val="single" w:sz="4" w:space="0" w:color="auto"/>
              <w:right w:val="single" w:sz="4" w:space="0" w:color="auto"/>
            </w:tcBorders>
            <w:shd w:val="clear" w:color="auto" w:fill="auto"/>
            <w:noWrap/>
            <w:vAlign w:val="center"/>
          </w:tcPr>
          <w:p w14:paraId="1885D871" w14:textId="64A5ADA2" w:rsidR="0097081A" w:rsidRDefault="0097081A" w:rsidP="0097081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12/15</w:t>
            </w:r>
          </w:p>
        </w:tc>
      </w:tr>
      <w:tr w:rsidR="0097081A" w:rsidRPr="00104BC8" w14:paraId="5236070B" w14:textId="77777777" w:rsidTr="0097081A">
        <w:trPr>
          <w:trHeight w:val="330"/>
          <w:jc w:val="center"/>
        </w:trPr>
        <w:tc>
          <w:tcPr>
            <w:tcW w:w="880" w:type="dxa"/>
            <w:tcBorders>
              <w:top w:val="nil"/>
              <w:left w:val="single" w:sz="4" w:space="0" w:color="auto"/>
              <w:bottom w:val="single" w:sz="4" w:space="0" w:color="auto"/>
              <w:right w:val="single" w:sz="4" w:space="0" w:color="auto"/>
            </w:tcBorders>
            <w:shd w:val="clear" w:color="auto" w:fill="auto"/>
            <w:noWrap/>
            <w:vAlign w:val="center"/>
          </w:tcPr>
          <w:p w14:paraId="3699FD7B" w14:textId="7AE2C3EA" w:rsidR="0097081A" w:rsidRPr="00104BC8" w:rsidRDefault="0097081A" w:rsidP="0097081A">
            <w:pPr>
              <w:widowControl/>
              <w:jc w:val="center"/>
              <w:rPr>
                <w:rFonts w:ascii="標楷體" w:eastAsia="標楷體" w:hAnsi="標楷體" w:cs="新細明體"/>
                <w:color w:val="000000"/>
                <w:kern w:val="0"/>
              </w:rPr>
            </w:pPr>
            <w:r w:rsidRPr="00104BC8">
              <w:rPr>
                <w:rFonts w:ascii="標楷體" w:eastAsia="標楷體" w:hAnsi="標楷體" w:cs="新細明體" w:hint="eastAsia"/>
                <w:color w:val="000000"/>
                <w:kern w:val="0"/>
              </w:rPr>
              <w:t>3</w:t>
            </w:r>
          </w:p>
        </w:tc>
        <w:tc>
          <w:tcPr>
            <w:tcW w:w="4437" w:type="dxa"/>
            <w:tcBorders>
              <w:top w:val="nil"/>
              <w:left w:val="nil"/>
              <w:bottom w:val="single" w:sz="4" w:space="0" w:color="auto"/>
              <w:right w:val="single" w:sz="4" w:space="0" w:color="auto"/>
            </w:tcBorders>
            <w:shd w:val="clear" w:color="auto" w:fill="auto"/>
            <w:noWrap/>
          </w:tcPr>
          <w:p w14:paraId="4C9E1CFE" w14:textId="7D3E3BE4" w:rsidR="0097081A" w:rsidRPr="00104BC8" w:rsidRDefault="0097081A" w:rsidP="0097081A">
            <w:pPr>
              <w:widowControl/>
              <w:rPr>
                <w:rFonts w:ascii="標楷體" w:eastAsia="標楷體" w:hAnsi="標楷體" w:cs="新細明體"/>
                <w:color w:val="000000"/>
                <w:kern w:val="0"/>
              </w:rPr>
            </w:pPr>
            <w:r w:rsidRPr="00CB2B39">
              <w:rPr>
                <w:rFonts w:eastAsia="標楷體" w:cs="標楷體"/>
                <w:color w:val="000000" w:themeColor="text1"/>
              </w:rPr>
              <w:t xml:space="preserve">UAV </w:t>
            </w:r>
            <w:r w:rsidRPr="00CB2B39">
              <w:rPr>
                <w:rFonts w:eastAsia="標楷體" w:cs="標楷體"/>
                <w:color w:val="000000" w:themeColor="text1"/>
              </w:rPr>
              <w:t>任務情境與系統構成要素案例盤點報告</w:t>
            </w:r>
            <w:r w:rsidRPr="00CB2B39">
              <w:rPr>
                <w:rFonts w:eastAsia="標楷體" w:cs="標楷體"/>
                <w:color w:val="000000" w:themeColor="text1"/>
              </w:rPr>
              <w:t xml:space="preserve"> 1 </w:t>
            </w:r>
            <w:r w:rsidRPr="00CB2B39">
              <w:rPr>
                <w:rFonts w:eastAsia="標楷體" w:cs="標楷體"/>
                <w:color w:val="000000" w:themeColor="text1"/>
              </w:rPr>
              <w:t>份</w:t>
            </w:r>
          </w:p>
        </w:tc>
        <w:tc>
          <w:tcPr>
            <w:tcW w:w="1629" w:type="dxa"/>
            <w:tcBorders>
              <w:top w:val="nil"/>
              <w:left w:val="nil"/>
              <w:bottom w:val="single" w:sz="4" w:space="0" w:color="auto"/>
              <w:right w:val="single" w:sz="4" w:space="0" w:color="auto"/>
            </w:tcBorders>
            <w:shd w:val="clear" w:color="auto" w:fill="auto"/>
            <w:noWrap/>
            <w:vAlign w:val="center"/>
          </w:tcPr>
          <w:p w14:paraId="68CB16C9" w14:textId="77777777" w:rsidR="0097081A" w:rsidRPr="00104BC8" w:rsidRDefault="0097081A" w:rsidP="0097081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12/15</w:t>
            </w:r>
          </w:p>
        </w:tc>
      </w:tr>
      <w:tr w:rsidR="0097081A" w:rsidRPr="00104BC8" w14:paraId="75EDF3E1" w14:textId="77777777" w:rsidTr="0097081A">
        <w:trPr>
          <w:trHeight w:val="330"/>
          <w:jc w:val="center"/>
        </w:trPr>
        <w:tc>
          <w:tcPr>
            <w:tcW w:w="880" w:type="dxa"/>
            <w:tcBorders>
              <w:top w:val="nil"/>
              <w:left w:val="single" w:sz="4" w:space="0" w:color="auto"/>
              <w:bottom w:val="single" w:sz="4" w:space="0" w:color="auto"/>
              <w:right w:val="single" w:sz="4" w:space="0" w:color="auto"/>
            </w:tcBorders>
            <w:shd w:val="clear" w:color="auto" w:fill="auto"/>
            <w:noWrap/>
            <w:vAlign w:val="center"/>
          </w:tcPr>
          <w:p w14:paraId="7DB90BA8" w14:textId="6882EC1B" w:rsidR="0097081A" w:rsidRPr="00104BC8" w:rsidRDefault="0097081A" w:rsidP="0097081A">
            <w:pPr>
              <w:widowControl/>
              <w:jc w:val="center"/>
              <w:rPr>
                <w:rFonts w:ascii="標楷體" w:eastAsia="標楷體" w:hAnsi="標楷體" w:cs="新細明體"/>
                <w:color w:val="000000"/>
                <w:kern w:val="0"/>
              </w:rPr>
            </w:pPr>
            <w:r w:rsidRPr="00104BC8">
              <w:rPr>
                <w:rFonts w:ascii="標楷體" w:eastAsia="標楷體" w:hAnsi="標楷體" w:cs="新細明體" w:hint="eastAsia"/>
                <w:color w:val="000000"/>
                <w:kern w:val="0"/>
              </w:rPr>
              <w:t>4</w:t>
            </w:r>
          </w:p>
        </w:tc>
        <w:tc>
          <w:tcPr>
            <w:tcW w:w="4437" w:type="dxa"/>
            <w:tcBorders>
              <w:top w:val="nil"/>
              <w:left w:val="nil"/>
              <w:bottom w:val="single" w:sz="4" w:space="0" w:color="auto"/>
              <w:right w:val="single" w:sz="4" w:space="0" w:color="auto"/>
            </w:tcBorders>
            <w:shd w:val="clear" w:color="auto" w:fill="auto"/>
            <w:noWrap/>
          </w:tcPr>
          <w:p w14:paraId="3F0123FE" w14:textId="04E37466" w:rsidR="0097081A" w:rsidRPr="00104BC8" w:rsidRDefault="0097081A" w:rsidP="0097081A">
            <w:pPr>
              <w:widowControl/>
              <w:rPr>
                <w:rFonts w:ascii="標楷體" w:eastAsia="標楷體" w:hAnsi="標楷體" w:cs="新細明體"/>
                <w:color w:val="000000"/>
                <w:kern w:val="0"/>
              </w:rPr>
            </w:pPr>
            <w:r w:rsidRPr="00CB2B39">
              <w:rPr>
                <w:rFonts w:eastAsia="標楷體" w:cs="標楷體"/>
                <w:color w:val="000000" w:themeColor="text1"/>
              </w:rPr>
              <w:t>自然語言任務理解與任務表示方法研析報告</w:t>
            </w:r>
            <w:r w:rsidRPr="00CB2B39">
              <w:rPr>
                <w:rFonts w:eastAsia="標楷體" w:cs="標楷體"/>
                <w:color w:val="000000" w:themeColor="text1"/>
              </w:rPr>
              <w:t xml:space="preserve"> 1 </w:t>
            </w:r>
            <w:r w:rsidRPr="00CB2B39">
              <w:rPr>
                <w:rFonts w:eastAsia="標楷體" w:cs="標楷體"/>
                <w:color w:val="000000" w:themeColor="text1"/>
              </w:rPr>
              <w:t>份</w:t>
            </w:r>
          </w:p>
        </w:tc>
        <w:tc>
          <w:tcPr>
            <w:tcW w:w="1629" w:type="dxa"/>
            <w:tcBorders>
              <w:top w:val="nil"/>
              <w:left w:val="nil"/>
              <w:bottom w:val="single" w:sz="4" w:space="0" w:color="auto"/>
              <w:right w:val="single" w:sz="4" w:space="0" w:color="auto"/>
            </w:tcBorders>
            <w:shd w:val="clear" w:color="auto" w:fill="auto"/>
            <w:noWrap/>
            <w:vAlign w:val="center"/>
          </w:tcPr>
          <w:p w14:paraId="29CE99C5" w14:textId="77777777" w:rsidR="0097081A" w:rsidRPr="00B430BE" w:rsidRDefault="0097081A" w:rsidP="0097081A">
            <w:pPr>
              <w:jc w:val="center"/>
              <w:rPr>
                <w:rFonts w:ascii="標楷體" w:eastAsia="標楷體" w:hAnsi="標楷體"/>
              </w:rPr>
            </w:pPr>
            <w:r>
              <w:rPr>
                <w:rFonts w:ascii="標楷體" w:eastAsia="標楷體" w:hAnsi="標楷體" w:cs="新細明體" w:hint="eastAsia"/>
                <w:color w:val="000000"/>
                <w:kern w:val="0"/>
              </w:rPr>
              <w:t>12/15</w:t>
            </w:r>
          </w:p>
        </w:tc>
      </w:tr>
      <w:tr w:rsidR="0097081A" w:rsidRPr="00104BC8" w14:paraId="65CF360F" w14:textId="77777777" w:rsidTr="0097081A">
        <w:trPr>
          <w:trHeight w:val="330"/>
          <w:jc w:val="center"/>
        </w:trPr>
        <w:tc>
          <w:tcPr>
            <w:tcW w:w="880" w:type="dxa"/>
            <w:tcBorders>
              <w:top w:val="nil"/>
              <w:left w:val="single" w:sz="4" w:space="0" w:color="auto"/>
              <w:bottom w:val="single" w:sz="4" w:space="0" w:color="auto"/>
              <w:right w:val="single" w:sz="4" w:space="0" w:color="auto"/>
            </w:tcBorders>
            <w:shd w:val="clear" w:color="auto" w:fill="auto"/>
            <w:noWrap/>
            <w:vAlign w:val="center"/>
          </w:tcPr>
          <w:p w14:paraId="44B1EC5C" w14:textId="01A8AAA5" w:rsidR="0097081A" w:rsidRPr="00104BC8" w:rsidRDefault="0097081A" w:rsidP="0097081A">
            <w:pPr>
              <w:widowControl/>
              <w:jc w:val="center"/>
              <w:rPr>
                <w:rFonts w:ascii="標楷體" w:eastAsia="標楷體" w:hAnsi="標楷體" w:cs="新細明體"/>
                <w:color w:val="000000"/>
                <w:kern w:val="0"/>
              </w:rPr>
            </w:pPr>
            <w:r w:rsidRPr="00104BC8">
              <w:rPr>
                <w:rFonts w:ascii="標楷體" w:eastAsia="標楷體" w:hAnsi="標楷體" w:cs="新細明體" w:hint="eastAsia"/>
                <w:color w:val="000000"/>
                <w:kern w:val="0"/>
              </w:rPr>
              <w:t>5</w:t>
            </w:r>
          </w:p>
        </w:tc>
        <w:tc>
          <w:tcPr>
            <w:tcW w:w="4437" w:type="dxa"/>
            <w:tcBorders>
              <w:top w:val="nil"/>
              <w:left w:val="nil"/>
              <w:bottom w:val="single" w:sz="4" w:space="0" w:color="auto"/>
              <w:right w:val="single" w:sz="4" w:space="0" w:color="auto"/>
            </w:tcBorders>
            <w:shd w:val="clear" w:color="auto" w:fill="auto"/>
            <w:noWrap/>
          </w:tcPr>
          <w:p w14:paraId="78C5555E" w14:textId="1A1EB29D" w:rsidR="0097081A" w:rsidRPr="00104BC8" w:rsidRDefault="0097081A" w:rsidP="0097081A">
            <w:pPr>
              <w:widowControl/>
              <w:rPr>
                <w:rFonts w:ascii="標楷體" w:eastAsia="標楷體" w:hAnsi="標楷體" w:cs="新細明體"/>
                <w:color w:val="000000"/>
                <w:kern w:val="0"/>
              </w:rPr>
            </w:pPr>
            <w:r w:rsidRPr="00CB2B39">
              <w:rPr>
                <w:rFonts w:eastAsia="標楷體" w:cs="標楷體"/>
                <w:color w:val="000000" w:themeColor="text1"/>
              </w:rPr>
              <w:t xml:space="preserve">VLA </w:t>
            </w:r>
            <w:r w:rsidRPr="00CB2B39">
              <w:rPr>
                <w:rFonts w:eastAsia="標楷體" w:cs="標楷體"/>
                <w:color w:val="000000" w:themeColor="text1"/>
              </w:rPr>
              <w:t>多模態決策方法比較研析報告</w:t>
            </w:r>
            <w:r w:rsidRPr="00CB2B39">
              <w:rPr>
                <w:rFonts w:eastAsia="標楷體" w:cs="標楷體"/>
                <w:color w:val="000000" w:themeColor="text1"/>
              </w:rPr>
              <w:t xml:space="preserve"> 1 </w:t>
            </w:r>
            <w:r w:rsidRPr="00CB2B39">
              <w:rPr>
                <w:rFonts w:eastAsia="標楷體" w:cs="標楷體"/>
                <w:color w:val="000000" w:themeColor="text1"/>
              </w:rPr>
              <w:t>份</w:t>
            </w:r>
          </w:p>
        </w:tc>
        <w:tc>
          <w:tcPr>
            <w:tcW w:w="1629" w:type="dxa"/>
            <w:tcBorders>
              <w:top w:val="nil"/>
              <w:left w:val="nil"/>
              <w:bottom w:val="single" w:sz="4" w:space="0" w:color="auto"/>
              <w:right w:val="single" w:sz="4" w:space="0" w:color="auto"/>
            </w:tcBorders>
            <w:shd w:val="clear" w:color="auto" w:fill="auto"/>
            <w:noWrap/>
            <w:vAlign w:val="center"/>
          </w:tcPr>
          <w:p w14:paraId="4568F015" w14:textId="77777777" w:rsidR="0097081A" w:rsidRPr="00B430BE" w:rsidRDefault="0097081A" w:rsidP="0097081A">
            <w:pPr>
              <w:jc w:val="center"/>
              <w:rPr>
                <w:rFonts w:ascii="標楷體" w:eastAsia="標楷體" w:hAnsi="標楷體"/>
              </w:rPr>
            </w:pPr>
            <w:r>
              <w:rPr>
                <w:rFonts w:ascii="標楷體" w:eastAsia="標楷體" w:hAnsi="標楷體" w:cs="新細明體" w:hint="eastAsia"/>
                <w:color w:val="000000"/>
                <w:kern w:val="0"/>
              </w:rPr>
              <w:t>12/15</w:t>
            </w:r>
          </w:p>
        </w:tc>
      </w:tr>
      <w:tr w:rsidR="0097081A" w:rsidRPr="00104BC8" w14:paraId="4CDD6023" w14:textId="77777777" w:rsidTr="0097081A">
        <w:trPr>
          <w:trHeight w:val="330"/>
          <w:jc w:val="center"/>
        </w:trPr>
        <w:tc>
          <w:tcPr>
            <w:tcW w:w="880" w:type="dxa"/>
            <w:tcBorders>
              <w:top w:val="nil"/>
              <w:left w:val="single" w:sz="4" w:space="0" w:color="auto"/>
              <w:bottom w:val="single" w:sz="4" w:space="0" w:color="auto"/>
              <w:right w:val="single" w:sz="4" w:space="0" w:color="auto"/>
            </w:tcBorders>
            <w:shd w:val="clear" w:color="auto" w:fill="auto"/>
            <w:noWrap/>
            <w:vAlign w:val="center"/>
          </w:tcPr>
          <w:p w14:paraId="5959D4E2" w14:textId="3EA71F75" w:rsidR="0097081A" w:rsidRPr="00104BC8" w:rsidRDefault="0097081A" w:rsidP="0097081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4437" w:type="dxa"/>
            <w:tcBorders>
              <w:top w:val="nil"/>
              <w:left w:val="nil"/>
              <w:bottom w:val="single" w:sz="4" w:space="0" w:color="auto"/>
              <w:right w:val="single" w:sz="4" w:space="0" w:color="auto"/>
            </w:tcBorders>
            <w:shd w:val="clear" w:color="auto" w:fill="auto"/>
            <w:noWrap/>
          </w:tcPr>
          <w:p w14:paraId="6648D078" w14:textId="77D475FE" w:rsidR="0097081A" w:rsidRPr="00B430BE" w:rsidRDefault="0097081A" w:rsidP="0097081A">
            <w:pPr>
              <w:widowControl/>
              <w:rPr>
                <w:rFonts w:ascii="標楷體" w:eastAsia="標楷體" w:hAnsi="標楷體" w:cs="新細明體"/>
                <w:color w:val="000000"/>
                <w:kern w:val="0"/>
              </w:rPr>
            </w:pPr>
            <w:r w:rsidRPr="00CB2B39">
              <w:rPr>
                <w:rFonts w:eastAsia="標楷體" w:cs="標楷體"/>
                <w:color w:val="000000" w:themeColor="text1"/>
              </w:rPr>
              <w:t>飛行安全限制與風險議題整理報告</w:t>
            </w:r>
            <w:r w:rsidRPr="00CB2B39">
              <w:rPr>
                <w:rFonts w:eastAsia="標楷體" w:cs="標楷體"/>
                <w:color w:val="000000" w:themeColor="text1"/>
              </w:rPr>
              <w:t xml:space="preserve"> 1 </w:t>
            </w:r>
            <w:r w:rsidRPr="00CB2B39">
              <w:rPr>
                <w:rFonts w:eastAsia="標楷體" w:cs="標楷體"/>
                <w:color w:val="000000" w:themeColor="text1"/>
              </w:rPr>
              <w:t>份</w:t>
            </w:r>
          </w:p>
        </w:tc>
        <w:tc>
          <w:tcPr>
            <w:tcW w:w="1629" w:type="dxa"/>
            <w:tcBorders>
              <w:top w:val="nil"/>
              <w:left w:val="nil"/>
              <w:bottom w:val="single" w:sz="4" w:space="0" w:color="auto"/>
              <w:right w:val="single" w:sz="4" w:space="0" w:color="auto"/>
            </w:tcBorders>
            <w:shd w:val="clear" w:color="auto" w:fill="auto"/>
            <w:noWrap/>
            <w:vAlign w:val="center"/>
          </w:tcPr>
          <w:p w14:paraId="12727ACA" w14:textId="77777777" w:rsidR="0097081A" w:rsidRPr="00B430BE" w:rsidRDefault="0097081A" w:rsidP="0097081A">
            <w:pPr>
              <w:jc w:val="center"/>
              <w:rPr>
                <w:rFonts w:ascii="標楷體" w:eastAsia="標楷體" w:hAnsi="標楷體"/>
              </w:rPr>
            </w:pPr>
            <w:r>
              <w:rPr>
                <w:rFonts w:ascii="標楷體" w:eastAsia="標楷體" w:hAnsi="標楷體" w:cs="新細明體" w:hint="eastAsia"/>
                <w:color w:val="000000"/>
                <w:kern w:val="0"/>
              </w:rPr>
              <w:t>12/15</w:t>
            </w:r>
          </w:p>
        </w:tc>
      </w:tr>
      <w:tr w:rsidR="0097081A" w:rsidRPr="00104BC8" w14:paraId="2E0BDD1A" w14:textId="77777777" w:rsidTr="00C33F6F">
        <w:trPr>
          <w:trHeight w:val="330"/>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E06DD" w14:textId="2C6EA918" w:rsidR="0097081A" w:rsidRPr="00104BC8" w:rsidRDefault="0097081A" w:rsidP="0097081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7</w:t>
            </w:r>
          </w:p>
        </w:tc>
        <w:tc>
          <w:tcPr>
            <w:tcW w:w="4437" w:type="dxa"/>
            <w:tcBorders>
              <w:top w:val="single" w:sz="4" w:space="0" w:color="auto"/>
              <w:left w:val="nil"/>
              <w:bottom w:val="single" w:sz="4" w:space="0" w:color="auto"/>
              <w:right w:val="single" w:sz="4" w:space="0" w:color="auto"/>
            </w:tcBorders>
            <w:shd w:val="clear" w:color="auto" w:fill="auto"/>
            <w:noWrap/>
          </w:tcPr>
          <w:p w14:paraId="0C1A388F" w14:textId="524730E0" w:rsidR="0097081A" w:rsidRPr="00402875" w:rsidRDefault="0097081A" w:rsidP="0097081A">
            <w:pPr>
              <w:widowControl/>
              <w:rPr>
                <w:rFonts w:ascii="標楷體" w:eastAsia="標楷體" w:hAnsi="標楷體" w:cs="新細明體"/>
                <w:color w:val="000000"/>
                <w:kern w:val="0"/>
              </w:rPr>
            </w:pPr>
            <w:r w:rsidRPr="00CB2B39">
              <w:rPr>
                <w:rFonts w:eastAsia="標楷體" w:cs="標楷體"/>
                <w:color w:val="000000" w:themeColor="text1"/>
              </w:rPr>
              <w:t>環境感知與避障相關研究案例整理報告</w:t>
            </w:r>
            <w:r w:rsidRPr="00CB2B39">
              <w:rPr>
                <w:rFonts w:eastAsia="標楷體" w:cs="標楷體"/>
                <w:color w:val="000000" w:themeColor="text1"/>
              </w:rPr>
              <w:t xml:space="preserve"> 1 </w:t>
            </w:r>
            <w:r w:rsidRPr="00CB2B39">
              <w:rPr>
                <w:rFonts w:eastAsia="標楷體" w:cs="標楷體"/>
                <w:color w:val="000000" w:themeColor="text1"/>
              </w:rPr>
              <w:t>份</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64F88B7B" w14:textId="77777777" w:rsidR="0097081A" w:rsidRPr="00B430BE" w:rsidRDefault="0097081A" w:rsidP="0097081A">
            <w:pPr>
              <w:jc w:val="center"/>
              <w:rPr>
                <w:rFonts w:ascii="標楷體" w:eastAsia="標楷體" w:hAnsi="標楷體" w:cs="新細明體"/>
                <w:color w:val="000000"/>
                <w:kern w:val="0"/>
              </w:rPr>
            </w:pPr>
            <w:r>
              <w:rPr>
                <w:rFonts w:ascii="標楷體" w:eastAsia="標楷體" w:hAnsi="標楷體" w:cs="新細明體" w:hint="eastAsia"/>
                <w:color w:val="000000"/>
                <w:kern w:val="0"/>
              </w:rPr>
              <w:t>12/15</w:t>
            </w:r>
          </w:p>
        </w:tc>
      </w:tr>
      <w:tr w:rsidR="0097081A" w:rsidRPr="00104BC8" w14:paraId="2DEB675E" w14:textId="77777777" w:rsidTr="00C33F6F">
        <w:trPr>
          <w:trHeight w:val="330"/>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E0C1C" w14:textId="2C59B7A4" w:rsidR="0097081A" w:rsidRPr="00104BC8" w:rsidRDefault="0097081A" w:rsidP="0097081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8</w:t>
            </w:r>
          </w:p>
        </w:tc>
        <w:tc>
          <w:tcPr>
            <w:tcW w:w="4437" w:type="dxa"/>
            <w:tcBorders>
              <w:top w:val="single" w:sz="4" w:space="0" w:color="auto"/>
              <w:left w:val="nil"/>
              <w:bottom w:val="single" w:sz="4" w:space="0" w:color="auto"/>
              <w:right w:val="single" w:sz="4" w:space="0" w:color="auto"/>
            </w:tcBorders>
            <w:shd w:val="clear" w:color="auto" w:fill="auto"/>
            <w:noWrap/>
          </w:tcPr>
          <w:p w14:paraId="39934399" w14:textId="1212A020" w:rsidR="0097081A" w:rsidRPr="00402875" w:rsidRDefault="0097081A" w:rsidP="0097081A">
            <w:pPr>
              <w:widowControl/>
              <w:rPr>
                <w:rFonts w:ascii="標楷體" w:eastAsia="標楷體" w:hAnsi="標楷體" w:cs="新細明體"/>
                <w:color w:val="000000"/>
                <w:kern w:val="0"/>
              </w:rPr>
            </w:pPr>
            <w:r>
              <w:rPr>
                <w:rFonts w:eastAsia="標楷體" w:cs="標楷體"/>
              </w:rPr>
              <w:t>期末綜整研究報告</w:t>
            </w:r>
            <w:r>
              <w:rPr>
                <w:rFonts w:eastAsia="標楷體" w:cs="標楷體"/>
              </w:rPr>
              <w:t xml:space="preserve"> 1 </w:t>
            </w:r>
            <w:r>
              <w:rPr>
                <w:rFonts w:eastAsia="標楷體" w:cs="標楷體"/>
              </w:rPr>
              <w:t>份</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61950B9D" w14:textId="77777777" w:rsidR="0097081A" w:rsidRPr="00B430BE" w:rsidRDefault="0097081A" w:rsidP="0097081A">
            <w:pPr>
              <w:jc w:val="center"/>
              <w:rPr>
                <w:rFonts w:ascii="標楷體" w:eastAsia="標楷體" w:hAnsi="標楷體" w:cs="新細明體"/>
                <w:color w:val="000000"/>
                <w:kern w:val="0"/>
              </w:rPr>
            </w:pPr>
            <w:r>
              <w:rPr>
                <w:rFonts w:ascii="標楷體" w:eastAsia="標楷體" w:hAnsi="標楷體" w:cs="新細明體" w:hint="eastAsia"/>
                <w:color w:val="000000"/>
                <w:kern w:val="0"/>
              </w:rPr>
              <w:t>12/15</w:t>
            </w:r>
          </w:p>
        </w:tc>
      </w:tr>
      <w:tr w:rsidR="0097081A" w:rsidRPr="00104BC8" w14:paraId="75310A38" w14:textId="77777777" w:rsidTr="00C33F6F">
        <w:trPr>
          <w:trHeight w:val="330"/>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A3801" w14:textId="4635B304" w:rsidR="0097081A" w:rsidRDefault="0097081A" w:rsidP="0097081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9</w:t>
            </w:r>
          </w:p>
        </w:tc>
        <w:tc>
          <w:tcPr>
            <w:tcW w:w="4437" w:type="dxa"/>
            <w:tcBorders>
              <w:top w:val="single" w:sz="4" w:space="0" w:color="auto"/>
              <w:left w:val="nil"/>
              <w:bottom w:val="single" w:sz="4" w:space="0" w:color="auto"/>
              <w:right w:val="single" w:sz="4" w:space="0" w:color="auto"/>
            </w:tcBorders>
            <w:shd w:val="clear" w:color="auto" w:fill="auto"/>
            <w:noWrap/>
          </w:tcPr>
          <w:p w14:paraId="3C333F2D" w14:textId="3DDEE4B7" w:rsidR="0097081A" w:rsidRPr="00402875" w:rsidRDefault="0097081A" w:rsidP="0097081A">
            <w:pPr>
              <w:widowControl/>
              <w:rPr>
                <w:rFonts w:ascii="標楷體" w:eastAsia="標楷體" w:hAnsi="標楷體" w:cs="新細明體"/>
                <w:color w:val="000000"/>
                <w:kern w:val="0"/>
              </w:rPr>
            </w:pPr>
            <w:r w:rsidRPr="00F747DD">
              <w:rPr>
                <w:rFonts w:eastAsia="標楷體" w:cs="標楷體"/>
              </w:rPr>
              <w:t>國內外研討會或期刊論文一篇</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150B7FC3" w14:textId="0B426138" w:rsidR="0097081A" w:rsidRDefault="0097081A" w:rsidP="0097081A">
            <w:pPr>
              <w:jc w:val="center"/>
              <w:rPr>
                <w:rFonts w:ascii="標楷體" w:eastAsia="標楷體" w:hAnsi="標楷體" w:cs="新細明體"/>
                <w:color w:val="000000"/>
                <w:kern w:val="0"/>
              </w:rPr>
            </w:pPr>
            <w:r>
              <w:rPr>
                <w:rFonts w:ascii="標楷體" w:eastAsia="標楷體" w:hAnsi="標楷體" w:cs="新細明體" w:hint="eastAsia"/>
                <w:color w:val="000000"/>
                <w:kern w:val="0"/>
              </w:rPr>
              <w:t>12/15</w:t>
            </w:r>
          </w:p>
        </w:tc>
      </w:tr>
    </w:tbl>
    <w:p w14:paraId="526A4364" w14:textId="4DD4ED1D" w:rsidR="00D75615" w:rsidRPr="000C15E9" w:rsidRDefault="00000000">
      <w:pPr>
        <w:ind w:left="240" w:hanging="240"/>
        <w:rPr>
          <w:rFonts w:eastAsia="標楷體" w:cs="標楷體"/>
          <w:i/>
          <w:sz w:val="16"/>
          <w:szCs w:val="16"/>
        </w:rPr>
      </w:pPr>
      <w:r>
        <w:rPr>
          <w:rFonts w:eastAsia="標楷體" w:cs="標楷體"/>
        </w:rPr>
        <w:t>※</w:t>
      </w:r>
      <w:r>
        <w:rPr>
          <w:rFonts w:eastAsia="標楷體" w:cs="標楷體"/>
        </w:rPr>
        <w:t>前述成果如有專利構想或專利申請產出時，需注意專利申請之新穎性</w:t>
      </w:r>
      <w:r>
        <w:rPr>
          <w:rFonts w:eastAsia="標楷體" w:cs="標楷體"/>
        </w:rPr>
        <w:t>(novelty)</w:t>
      </w:r>
      <w:r>
        <w:rPr>
          <w:rFonts w:eastAsia="標楷體" w:cs="標楷體"/>
        </w:rPr>
        <w:t>。因凡經公開發表之研發成果，如擬申請專利，須於公開發表後</w:t>
      </w:r>
      <w:r>
        <w:rPr>
          <w:rFonts w:eastAsia="標楷體" w:cs="標楷體"/>
        </w:rPr>
        <w:t>6</w:t>
      </w:r>
      <w:r>
        <w:rPr>
          <w:rFonts w:eastAsia="標楷體" w:cs="標楷體"/>
        </w:rPr>
        <w:t>個月內完成，前述成果如是以論文方式公開發表，將無法取得大陸與歐盟等國之專利。</w:t>
      </w:r>
    </w:p>
    <w:p w14:paraId="51A827B2" w14:textId="77777777" w:rsidR="00D75615" w:rsidRPr="000C15E9" w:rsidRDefault="00000000">
      <w:pPr>
        <w:widowControl/>
        <w:autoSpaceDE w:val="0"/>
        <w:snapToGrid w:val="0"/>
        <w:textAlignment w:val="bottom"/>
        <w:rPr>
          <w:rFonts w:eastAsia="標楷體" w:cs="標楷體"/>
        </w:rPr>
      </w:pPr>
      <w:r>
        <w:rPr>
          <w:rFonts w:eastAsia="標楷體" w:cs="標楷體"/>
        </w:rPr>
        <w:t xml:space="preserve">     </w:t>
      </w:r>
    </w:p>
    <w:p w14:paraId="3B07C5BC" w14:textId="77777777" w:rsidR="00D75615" w:rsidRDefault="00000000">
      <w:pPr>
        <w:widowControl/>
        <w:numPr>
          <w:ilvl w:val="0"/>
          <w:numId w:val="6"/>
        </w:numPr>
        <w:autoSpaceDE w:val="0"/>
        <w:snapToGrid w:val="0"/>
        <w:ind w:left="800" w:hanging="800"/>
        <w:textAlignment w:val="bottom"/>
        <w:rPr>
          <w:rFonts w:eastAsia="標楷體" w:cs="標楷體"/>
          <w:sz w:val="32"/>
        </w:rPr>
      </w:pPr>
      <w:r>
        <w:rPr>
          <w:rFonts w:eastAsia="標楷體" w:cs="標楷體"/>
          <w:sz w:val="32"/>
        </w:rPr>
        <w:t>執行方式</w:t>
      </w:r>
      <w:r>
        <w:rPr>
          <w:rFonts w:eastAsia="標楷體" w:cs="標楷體"/>
          <w:sz w:val="32"/>
        </w:rPr>
        <w:t>(</w:t>
      </w:r>
      <w:r>
        <w:rPr>
          <w:rFonts w:eastAsia="標楷體" w:cs="標楷體"/>
          <w:sz w:val="32"/>
        </w:rPr>
        <w:t>包括計畫時程、計畫分工方式、執行事項，但不限於前述項目</w:t>
      </w:r>
      <w:r>
        <w:rPr>
          <w:rFonts w:eastAsia="標楷體" w:cs="標楷體"/>
          <w:sz w:val="32"/>
        </w:rPr>
        <w:t>)</w:t>
      </w:r>
    </w:p>
    <w:p w14:paraId="4EB4C5B1" w14:textId="77777777" w:rsidR="00284CD3" w:rsidRPr="00284CD3" w:rsidRDefault="00284CD3" w:rsidP="00284CD3">
      <w:pPr>
        <w:pStyle w:val="afa"/>
        <w:widowControl/>
        <w:tabs>
          <w:tab w:val="num" w:pos="820"/>
        </w:tabs>
        <w:autoSpaceDE w:val="0"/>
        <w:autoSpaceDN w:val="0"/>
        <w:snapToGrid w:val="0"/>
        <w:ind w:left="805"/>
        <w:jc w:val="both"/>
        <w:textAlignment w:val="bottom"/>
        <w:rPr>
          <w:rFonts w:ascii="標楷體" w:eastAsia="標楷體" w:hAnsi="標楷體"/>
        </w:rPr>
      </w:pPr>
      <w:r w:rsidRPr="00284CD3">
        <w:rPr>
          <w:rFonts w:ascii="標楷體" w:eastAsia="標楷體" w:hAnsi="標楷體"/>
        </w:rPr>
        <w:t>由本會提供細部規格、參考資料與開發環境設定，執行單位自行研究設計技術內容與實作。執行單位必須自行驗證其成果符合本委託計畫之需求。計畫執行期間執行單位必須每月需召開至少一次會議，以瞭解執行進度與狀況</w:t>
      </w:r>
      <w:r w:rsidRPr="00284CD3">
        <w:rPr>
          <w:rFonts w:ascii="標楷體" w:eastAsia="標楷體" w:hAnsi="標楷體" w:hint="eastAsia"/>
        </w:rPr>
        <w:t>。</w:t>
      </w:r>
    </w:p>
    <w:tbl>
      <w:tblPr>
        <w:tblW w:w="9476" w:type="dxa"/>
        <w:jc w:val="center"/>
        <w:tblCellMar>
          <w:left w:w="28" w:type="dxa"/>
          <w:right w:w="28" w:type="dxa"/>
        </w:tblCellMar>
        <w:tblLook w:val="04A0" w:firstRow="1" w:lastRow="0" w:firstColumn="1" w:lastColumn="0" w:noHBand="0" w:noVBand="1"/>
      </w:tblPr>
      <w:tblGrid>
        <w:gridCol w:w="880"/>
        <w:gridCol w:w="2158"/>
        <w:gridCol w:w="1882"/>
        <w:gridCol w:w="4556"/>
      </w:tblGrid>
      <w:tr w:rsidR="00683086" w:rsidRPr="00E96544" w14:paraId="264F6188" w14:textId="77777777" w:rsidTr="0012495D">
        <w:trPr>
          <w:trHeight w:val="420"/>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C10E0"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t>項次</w:t>
            </w:r>
          </w:p>
        </w:tc>
        <w:tc>
          <w:tcPr>
            <w:tcW w:w="2158" w:type="dxa"/>
            <w:tcBorders>
              <w:top w:val="single" w:sz="4" w:space="0" w:color="auto"/>
              <w:left w:val="nil"/>
              <w:bottom w:val="single" w:sz="4" w:space="0" w:color="auto"/>
              <w:right w:val="single" w:sz="4" w:space="0" w:color="auto"/>
            </w:tcBorders>
            <w:shd w:val="clear" w:color="auto" w:fill="auto"/>
            <w:noWrap/>
            <w:vAlign w:val="center"/>
            <w:hideMark/>
          </w:tcPr>
          <w:p w14:paraId="7C906911"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t>計畫時程</w:t>
            </w:r>
          </w:p>
        </w:tc>
        <w:tc>
          <w:tcPr>
            <w:tcW w:w="1882" w:type="dxa"/>
            <w:tcBorders>
              <w:top w:val="single" w:sz="4" w:space="0" w:color="auto"/>
              <w:left w:val="nil"/>
              <w:bottom w:val="single" w:sz="4" w:space="0" w:color="auto"/>
              <w:right w:val="single" w:sz="4" w:space="0" w:color="auto"/>
            </w:tcBorders>
            <w:shd w:val="clear" w:color="auto" w:fill="auto"/>
            <w:noWrap/>
            <w:vAlign w:val="center"/>
            <w:hideMark/>
          </w:tcPr>
          <w:p w14:paraId="4B1BAF94"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t>執行事項</w:t>
            </w:r>
          </w:p>
        </w:tc>
        <w:tc>
          <w:tcPr>
            <w:tcW w:w="4556" w:type="dxa"/>
            <w:tcBorders>
              <w:top w:val="single" w:sz="4" w:space="0" w:color="auto"/>
              <w:left w:val="nil"/>
              <w:bottom w:val="single" w:sz="4" w:space="0" w:color="auto"/>
              <w:right w:val="single" w:sz="4" w:space="0" w:color="auto"/>
            </w:tcBorders>
            <w:shd w:val="clear" w:color="auto" w:fill="auto"/>
            <w:noWrap/>
            <w:vAlign w:val="center"/>
            <w:hideMark/>
          </w:tcPr>
          <w:p w14:paraId="002BAB18"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t>內容</w:t>
            </w:r>
          </w:p>
        </w:tc>
      </w:tr>
      <w:tr w:rsidR="00683086" w:rsidRPr="00E96544" w14:paraId="334E3A2A" w14:textId="77777777" w:rsidTr="00816730">
        <w:trPr>
          <w:trHeight w:val="4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E5D5F85"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t>1</w:t>
            </w:r>
          </w:p>
        </w:tc>
        <w:tc>
          <w:tcPr>
            <w:tcW w:w="2158" w:type="dxa"/>
            <w:tcBorders>
              <w:top w:val="nil"/>
              <w:left w:val="nil"/>
              <w:bottom w:val="single" w:sz="4" w:space="0" w:color="auto"/>
              <w:right w:val="single" w:sz="4" w:space="0" w:color="auto"/>
            </w:tcBorders>
            <w:shd w:val="clear" w:color="auto" w:fill="auto"/>
            <w:noWrap/>
            <w:vAlign w:val="center"/>
          </w:tcPr>
          <w:p w14:paraId="6F26539F"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t>1/1-</w:t>
            </w:r>
            <w:r>
              <w:rPr>
                <w:rFonts w:ascii="標楷體" w:eastAsia="標楷體" w:hAnsi="標楷體" w:cs="新細明體" w:hint="eastAsia"/>
                <w:kern w:val="0"/>
              </w:rPr>
              <w:t>5</w:t>
            </w:r>
            <w:r w:rsidRPr="00D12886">
              <w:rPr>
                <w:rFonts w:ascii="標楷體" w:eastAsia="標楷體" w:hAnsi="標楷體" w:cs="新細明體" w:hint="eastAsia"/>
                <w:kern w:val="0"/>
              </w:rPr>
              <w:t>/31</w:t>
            </w:r>
          </w:p>
        </w:tc>
        <w:tc>
          <w:tcPr>
            <w:tcW w:w="1882" w:type="dxa"/>
            <w:tcBorders>
              <w:top w:val="nil"/>
              <w:left w:val="nil"/>
              <w:bottom w:val="single" w:sz="4" w:space="0" w:color="auto"/>
              <w:right w:val="single" w:sz="4" w:space="0" w:color="auto"/>
            </w:tcBorders>
            <w:shd w:val="clear" w:color="auto" w:fill="auto"/>
            <w:noWrap/>
            <w:vAlign w:val="center"/>
            <w:hideMark/>
          </w:tcPr>
          <w:p w14:paraId="2C62E097" w14:textId="7D59C776" w:rsidR="00683086" w:rsidRPr="00D12886" w:rsidRDefault="00816730" w:rsidP="0012495D">
            <w:pPr>
              <w:widowControl/>
              <w:rPr>
                <w:rFonts w:ascii="標楷體" w:eastAsia="標楷體" w:hAnsi="標楷體" w:cs="新細明體"/>
                <w:kern w:val="0"/>
              </w:rPr>
            </w:pPr>
            <w:r w:rsidRPr="00816730">
              <w:rPr>
                <w:rFonts w:ascii="標楷體" w:eastAsia="標楷體" w:hAnsi="標楷體" w:cs="新細明體" w:hint="eastAsia"/>
                <w:kern w:val="0"/>
              </w:rPr>
              <w:t>無人機硬體採購</w:t>
            </w:r>
          </w:p>
        </w:tc>
        <w:tc>
          <w:tcPr>
            <w:tcW w:w="4556" w:type="dxa"/>
            <w:tcBorders>
              <w:top w:val="nil"/>
              <w:left w:val="nil"/>
              <w:bottom w:val="single" w:sz="4" w:space="0" w:color="auto"/>
              <w:right w:val="single" w:sz="4" w:space="0" w:color="auto"/>
            </w:tcBorders>
            <w:shd w:val="clear" w:color="auto" w:fill="auto"/>
            <w:noWrap/>
            <w:vAlign w:val="center"/>
          </w:tcPr>
          <w:p w14:paraId="684ED4FF" w14:textId="0AFFE653" w:rsidR="00683086" w:rsidRPr="00D12886" w:rsidRDefault="0087444C" w:rsidP="0012495D">
            <w:pPr>
              <w:widowControl/>
              <w:rPr>
                <w:rFonts w:ascii="標楷體" w:eastAsia="標楷體" w:hAnsi="標楷體" w:cs="新細明體"/>
                <w:kern w:val="0"/>
              </w:rPr>
            </w:pPr>
            <w:r w:rsidRPr="0087444C">
              <w:rPr>
                <w:rFonts w:eastAsia="標楷體" w:hint="eastAsia"/>
              </w:rPr>
              <w:t>研究用無人測試載具硬體採購與組裝完成</w:t>
            </w:r>
          </w:p>
        </w:tc>
      </w:tr>
      <w:tr w:rsidR="00683086" w:rsidRPr="00E96544" w14:paraId="242DBD92" w14:textId="77777777" w:rsidTr="00816730">
        <w:trPr>
          <w:trHeight w:val="4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B1A3CF1"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lastRenderedPageBreak/>
              <w:t>2</w:t>
            </w:r>
          </w:p>
        </w:tc>
        <w:tc>
          <w:tcPr>
            <w:tcW w:w="2158" w:type="dxa"/>
            <w:tcBorders>
              <w:top w:val="nil"/>
              <w:left w:val="nil"/>
              <w:bottom w:val="single" w:sz="4" w:space="0" w:color="auto"/>
              <w:right w:val="single" w:sz="4" w:space="0" w:color="auto"/>
            </w:tcBorders>
            <w:shd w:val="clear" w:color="auto" w:fill="auto"/>
            <w:noWrap/>
            <w:vAlign w:val="center"/>
            <w:hideMark/>
          </w:tcPr>
          <w:p w14:paraId="18A0C1AB" w14:textId="5B7214FD" w:rsidR="00683086" w:rsidRPr="00D12886" w:rsidRDefault="00683086" w:rsidP="0012495D">
            <w:pPr>
              <w:widowControl/>
              <w:jc w:val="center"/>
              <w:rPr>
                <w:rFonts w:ascii="標楷體" w:eastAsia="標楷體" w:hAnsi="標楷體" w:cs="新細明體"/>
                <w:kern w:val="0"/>
              </w:rPr>
            </w:pPr>
            <w:r>
              <w:rPr>
                <w:rFonts w:ascii="標楷體" w:eastAsia="標楷體" w:hAnsi="標楷體" w:cs="新細明體" w:hint="eastAsia"/>
                <w:kern w:val="0"/>
              </w:rPr>
              <w:t>5</w:t>
            </w:r>
            <w:r w:rsidRPr="00D12886">
              <w:rPr>
                <w:rFonts w:ascii="標楷體" w:eastAsia="標楷體" w:hAnsi="標楷體" w:cs="新細明體" w:hint="eastAsia"/>
                <w:kern w:val="0"/>
              </w:rPr>
              <w:t>/1-</w:t>
            </w:r>
            <w:r w:rsidR="00816730">
              <w:rPr>
                <w:rFonts w:ascii="標楷體" w:eastAsia="標楷體" w:hAnsi="標楷體" w:cs="新細明體" w:hint="eastAsia"/>
                <w:kern w:val="0"/>
              </w:rPr>
              <w:t>10</w:t>
            </w:r>
            <w:r w:rsidRPr="00D12886">
              <w:rPr>
                <w:rFonts w:ascii="標楷體" w:eastAsia="標楷體" w:hAnsi="標楷體" w:cs="新細明體" w:hint="eastAsia"/>
                <w:kern w:val="0"/>
              </w:rPr>
              <w:t>/</w:t>
            </w:r>
            <w:r w:rsidR="00816730">
              <w:rPr>
                <w:rFonts w:ascii="標楷體" w:eastAsia="標楷體" w:hAnsi="標楷體" w:cs="新細明體" w:hint="eastAsia"/>
                <w:kern w:val="0"/>
              </w:rPr>
              <w:t>31</w:t>
            </w:r>
          </w:p>
        </w:tc>
        <w:tc>
          <w:tcPr>
            <w:tcW w:w="1882" w:type="dxa"/>
            <w:tcBorders>
              <w:top w:val="nil"/>
              <w:left w:val="nil"/>
              <w:bottom w:val="single" w:sz="4" w:space="0" w:color="auto"/>
              <w:right w:val="single" w:sz="4" w:space="0" w:color="auto"/>
            </w:tcBorders>
            <w:shd w:val="clear" w:color="auto" w:fill="auto"/>
            <w:noWrap/>
            <w:vAlign w:val="center"/>
            <w:hideMark/>
          </w:tcPr>
          <w:p w14:paraId="6A3287F9" w14:textId="17FDEDD8" w:rsidR="00683086" w:rsidRPr="00D12886" w:rsidRDefault="00816730" w:rsidP="0012495D">
            <w:pPr>
              <w:widowControl/>
              <w:rPr>
                <w:rFonts w:ascii="標楷體" w:eastAsia="標楷體" w:hAnsi="標楷體" w:cs="新細明體"/>
                <w:kern w:val="0"/>
              </w:rPr>
            </w:pPr>
            <w:r w:rsidRPr="00816730">
              <w:rPr>
                <w:rFonts w:ascii="標楷體" w:eastAsia="標楷體" w:hAnsi="標楷體" w:cs="新細明體" w:hint="eastAsia"/>
                <w:kern w:val="0"/>
              </w:rPr>
              <w:t>專案</w:t>
            </w:r>
            <w:r w:rsidR="00AC4751">
              <w:rPr>
                <w:rFonts w:ascii="標楷體" w:eastAsia="標楷體" w:hAnsi="標楷體" w:cs="新細明體" w:hint="eastAsia"/>
                <w:kern w:val="0"/>
              </w:rPr>
              <w:t>研究</w:t>
            </w:r>
          </w:p>
        </w:tc>
        <w:tc>
          <w:tcPr>
            <w:tcW w:w="4556" w:type="dxa"/>
            <w:tcBorders>
              <w:top w:val="nil"/>
              <w:left w:val="nil"/>
              <w:bottom w:val="single" w:sz="4" w:space="0" w:color="auto"/>
              <w:right w:val="single" w:sz="4" w:space="0" w:color="auto"/>
            </w:tcBorders>
            <w:shd w:val="clear" w:color="auto" w:fill="auto"/>
            <w:noWrap/>
            <w:vAlign w:val="center"/>
          </w:tcPr>
          <w:p w14:paraId="1CD1E5E9" w14:textId="77777777" w:rsidR="0087444C" w:rsidRPr="0087444C" w:rsidRDefault="0087444C" w:rsidP="0087444C">
            <w:pPr>
              <w:spacing w:before="120" w:after="120"/>
              <w:rPr>
                <w:rFonts w:eastAsia="標楷體" w:cs="標楷體"/>
              </w:rPr>
            </w:pPr>
            <w:r w:rsidRPr="0087444C">
              <w:rPr>
                <w:rFonts w:eastAsia="標楷體" w:cs="標楷體" w:hint="eastAsia"/>
              </w:rPr>
              <w:t>完成議題分析與研析報告撰寫，包含：</w:t>
            </w:r>
          </w:p>
          <w:p w14:paraId="3B6DD723" w14:textId="5912FDB8" w:rsidR="0087444C" w:rsidRPr="0087444C" w:rsidRDefault="0087444C" w:rsidP="0087444C">
            <w:pPr>
              <w:pStyle w:val="afa"/>
              <w:numPr>
                <w:ilvl w:val="0"/>
                <w:numId w:val="19"/>
              </w:numPr>
              <w:spacing w:before="120" w:after="120"/>
              <w:rPr>
                <w:rFonts w:eastAsia="標楷體" w:cs="標楷體"/>
              </w:rPr>
            </w:pPr>
            <w:r w:rsidRPr="0087444C">
              <w:rPr>
                <w:rFonts w:eastAsia="標楷體" w:cs="標楷體" w:hint="eastAsia"/>
              </w:rPr>
              <w:t>國內外文獻蒐集與趨勢整理</w:t>
            </w:r>
          </w:p>
          <w:p w14:paraId="7FE33C18" w14:textId="57664CB6" w:rsidR="0087444C" w:rsidRPr="0087444C" w:rsidRDefault="0087444C" w:rsidP="0087444C">
            <w:pPr>
              <w:pStyle w:val="afa"/>
              <w:numPr>
                <w:ilvl w:val="0"/>
                <w:numId w:val="19"/>
              </w:numPr>
              <w:spacing w:before="120" w:after="120"/>
              <w:rPr>
                <w:rFonts w:eastAsia="標楷體" w:cs="標楷體"/>
              </w:rPr>
            </w:pPr>
            <w:r w:rsidRPr="0087444C">
              <w:rPr>
                <w:rFonts w:eastAsia="標楷體" w:cs="標楷體"/>
              </w:rPr>
              <w:t xml:space="preserve">UAV </w:t>
            </w:r>
            <w:r w:rsidRPr="0087444C">
              <w:rPr>
                <w:rFonts w:eastAsia="標楷體" w:cs="標楷體" w:hint="eastAsia"/>
              </w:rPr>
              <w:t>任務情境與系統構成要素案例盤點</w:t>
            </w:r>
          </w:p>
          <w:p w14:paraId="4B855184" w14:textId="26148A26" w:rsidR="0087444C" w:rsidRPr="0087444C" w:rsidRDefault="0087444C" w:rsidP="0087444C">
            <w:pPr>
              <w:pStyle w:val="afa"/>
              <w:numPr>
                <w:ilvl w:val="0"/>
                <w:numId w:val="19"/>
              </w:numPr>
              <w:spacing w:before="120" w:after="120"/>
              <w:rPr>
                <w:rFonts w:eastAsia="標楷體" w:cs="標楷體"/>
              </w:rPr>
            </w:pPr>
            <w:r w:rsidRPr="0087444C">
              <w:rPr>
                <w:rFonts w:eastAsia="標楷體" w:cs="標楷體" w:hint="eastAsia"/>
              </w:rPr>
              <w:t>自然語言任務理解與任務表示方法研析</w:t>
            </w:r>
          </w:p>
          <w:p w14:paraId="549504E7" w14:textId="760B9433" w:rsidR="0087444C" w:rsidRPr="0087444C" w:rsidRDefault="0087444C" w:rsidP="0087444C">
            <w:pPr>
              <w:pStyle w:val="afa"/>
              <w:numPr>
                <w:ilvl w:val="0"/>
                <w:numId w:val="19"/>
              </w:numPr>
              <w:spacing w:before="120" w:after="120"/>
              <w:rPr>
                <w:rFonts w:eastAsia="標楷體" w:cs="標楷體"/>
              </w:rPr>
            </w:pPr>
            <w:r w:rsidRPr="0087444C">
              <w:rPr>
                <w:rFonts w:eastAsia="標楷體" w:cs="標楷體"/>
              </w:rPr>
              <w:t xml:space="preserve">VLA </w:t>
            </w:r>
            <w:r w:rsidRPr="0087444C">
              <w:rPr>
                <w:rFonts w:eastAsia="標楷體" w:cs="標楷體" w:hint="eastAsia"/>
              </w:rPr>
              <w:t>多模態決策方法比較研析</w:t>
            </w:r>
          </w:p>
          <w:p w14:paraId="73E9E47C" w14:textId="0FD4CBC3" w:rsidR="0087444C" w:rsidRPr="0087444C" w:rsidRDefault="0087444C" w:rsidP="0087444C">
            <w:pPr>
              <w:pStyle w:val="afa"/>
              <w:numPr>
                <w:ilvl w:val="0"/>
                <w:numId w:val="19"/>
              </w:numPr>
              <w:spacing w:before="120" w:after="120"/>
              <w:rPr>
                <w:rFonts w:eastAsia="標楷體" w:cs="標楷體"/>
              </w:rPr>
            </w:pPr>
            <w:r w:rsidRPr="0087444C">
              <w:rPr>
                <w:rFonts w:eastAsia="標楷體" w:cs="標楷體" w:hint="eastAsia"/>
              </w:rPr>
              <w:t>飛行安全限制與風險議題整理</w:t>
            </w:r>
          </w:p>
          <w:p w14:paraId="696D60F6" w14:textId="0DAFC0D6" w:rsidR="00683086" w:rsidRPr="0087444C" w:rsidRDefault="0087444C" w:rsidP="0087444C">
            <w:pPr>
              <w:pStyle w:val="afa"/>
              <w:numPr>
                <w:ilvl w:val="0"/>
                <w:numId w:val="19"/>
              </w:numPr>
              <w:spacing w:before="120" w:after="120"/>
              <w:rPr>
                <w:rFonts w:ascii="標楷體" w:eastAsia="標楷體" w:hAnsi="標楷體" w:cs="新細明體"/>
                <w:kern w:val="0"/>
              </w:rPr>
            </w:pPr>
            <w:r w:rsidRPr="0087444C">
              <w:rPr>
                <w:rFonts w:eastAsia="標楷體" w:cs="標楷體" w:hint="eastAsia"/>
              </w:rPr>
              <w:t>環境感知與避障相關研究案例整理</w:t>
            </w:r>
          </w:p>
        </w:tc>
      </w:tr>
      <w:tr w:rsidR="00683086" w:rsidRPr="00E96544" w14:paraId="5E27AD2B" w14:textId="77777777" w:rsidTr="00816730">
        <w:trPr>
          <w:trHeight w:val="4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CE5BB7" w14:textId="77777777" w:rsidR="00683086" w:rsidRPr="00D12886" w:rsidRDefault="00683086" w:rsidP="0012495D">
            <w:pPr>
              <w:widowControl/>
              <w:jc w:val="center"/>
              <w:rPr>
                <w:rFonts w:ascii="標楷體" w:eastAsia="標楷體" w:hAnsi="標楷體" w:cs="新細明體"/>
                <w:kern w:val="0"/>
              </w:rPr>
            </w:pPr>
            <w:r w:rsidRPr="00D12886">
              <w:rPr>
                <w:rFonts w:ascii="標楷體" w:eastAsia="標楷體" w:hAnsi="標楷體" w:cs="新細明體" w:hint="eastAsia"/>
                <w:kern w:val="0"/>
              </w:rPr>
              <w:t>3</w:t>
            </w:r>
          </w:p>
        </w:tc>
        <w:tc>
          <w:tcPr>
            <w:tcW w:w="2158" w:type="dxa"/>
            <w:tcBorders>
              <w:top w:val="nil"/>
              <w:left w:val="nil"/>
              <w:bottom w:val="single" w:sz="4" w:space="0" w:color="auto"/>
              <w:right w:val="single" w:sz="4" w:space="0" w:color="auto"/>
            </w:tcBorders>
            <w:shd w:val="clear" w:color="auto" w:fill="auto"/>
            <w:noWrap/>
            <w:vAlign w:val="center"/>
            <w:hideMark/>
          </w:tcPr>
          <w:p w14:paraId="4CA12E82" w14:textId="77777777" w:rsidR="00683086" w:rsidRPr="00D12886" w:rsidRDefault="00683086" w:rsidP="0012495D">
            <w:pPr>
              <w:widowControl/>
              <w:jc w:val="center"/>
              <w:rPr>
                <w:rFonts w:ascii="標楷體" w:eastAsia="標楷體" w:hAnsi="標楷體" w:cs="新細明體"/>
                <w:kern w:val="0"/>
              </w:rPr>
            </w:pPr>
            <w:r>
              <w:rPr>
                <w:rFonts w:ascii="標楷體" w:eastAsia="標楷體" w:hAnsi="標楷體" w:cs="新細明體" w:hint="eastAsia"/>
                <w:kern w:val="0"/>
              </w:rPr>
              <w:t>10</w:t>
            </w:r>
            <w:r w:rsidRPr="00D12886">
              <w:rPr>
                <w:rFonts w:ascii="標楷體" w:eastAsia="標楷體" w:hAnsi="標楷體" w:cs="新細明體" w:hint="eastAsia"/>
                <w:kern w:val="0"/>
              </w:rPr>
              <w:t>/1-</w:t>
            </w:r>
            <w:r>
              <w:rPr>
                <w:rFonts w:ascii="標楷體" w:eastAsia="標楷體" w:hAnsi="標楷體" w:cs="新細明體" w:hint="eastAsia"/>
                <w:kern w:val="0"/>
              </w:rPr>
              <w:t>12</w:t>
            </w:r>
            <w:r w:rsidRPr="00D12886">
              <w:rPr>
                <w:rFonts w:ascii="標楷體" w:eastAsia="標楷體" w:hAnsi="標楷體" w:cs="新細明體" w:hint="eastAsia"/>
                <w:kern w:val="0"/>
              </w:rPr>
              <w:t>/</w:t>
            </w:r>
            <w:r>
              <w:rPr>
                <w:rFonts w:ascii="標楷體" w:eastAsia="標楷體" w:hAnsi="標楷體" w:cs="新細明體" w:hint="eastAsia"/>
                <w:kern w:val="0"/>
              </w:rPr>
              <w:t>15</w:t>
            </w:r>
          </w:p>
        </w:tc>
        <w:tc>
          <w:tcPr>
            <w:tcW w:w="1882" w:type="dxa"/>
            <w:tcBorders>
              <w:top w:val="nil"/>
              <w:left w:val="nil"/>
              <w:bottom w:val="single" w:sz="4" w:space="0" w:color="auto"/>
              <w:right w:val="single" w:sz="4" w:space="0" w:color="auto"/>
            </w:tcBorders>
            <w:shd w:val="clear" w:color="auto" w:fill="auto"/>
            <w:noWrap/>
            <w:vAlign w:val="center"/>
            <w:hideMark/>
          </w:tcPr>
          <w:p w14:paraId="5E81FF73" w14:textId="125C560E" w:rsidR="00683086" w:rsidRPr="00D12886" w:rsidRDefault="00AC4751" w:rsidP="0012495D">
            <w:pPr>
              <w:widowControl/>
              <w:rPr>
                <w:rFonts w:ascii="標楷體" w:eastAsia="標楷體" w:hAnsi="標楷體" w:cs="新細明體"/>
                <w:kern w:val="0"/>
              </w:rPr>
            </w:pPr>
            <w:r>
              <w:rPr>
                <w:rFonts w:ascii="標楷體" w:eastAsia="標楷體" w:hAnsi="標楷體" w:cs="新細明體" w:hint="eastAsia"/>
                <w:kern w:val="0"/>
              </w:rPr>
              <w:t>綜合整理</w:t>
            </w:r>
          </w:p>
        </w:tc>
        <w:tc>
          <w:tcPr>
            <w:tcW w:w="4556" w:type="dxa"/>
            <w:tcBorders>
              <w:top w:val="nil"/>
              <w:left w:val="nil"/>
              <w:bottom w:val="single" w:sz="4" w:space="0" w:color="auto"/>
              <w:right w:val="single" w:sz="4" w:space="0" w:color="auto"/>
            </w:tcBorders>
            <w:shd w:val="clear" w:color="auto" w:fill="auto"/>
            <w:noWrap/>
            <w:vAlign w:val="center"/>
          </w:tcPr>
          <w:p w14:paraId="3C31D0E5" w14:textId="78AB51B4" w:rsidR="00683086" w:rsidRPr="00D12886" w:rsidRDefault="0087444C" w:rsidP="0012495D">
            <w:pPr>
              <w:widowControl/>
              <w:rPr>
                <w:rFonts w:ascii="標楷體" w:eastAsia="標楷體" w:hAnsi="標楷體" w:cs="新細明體"/>
                <w:kern w:val="0"/>
              </w:rPr>
            </w:pPr>
            <w:r w:rsidRPr="0087444C">
              <w:rPr>
                <w:rFonts w:ascii="標楷體" w:eastAsia="標楷體" w:hAnsi="標楷體" w:cs="新細明體" w:hint="eastAsia"/>
                <w:kern w:val="0"/>
              </w:rPr>
              <w:t>期末報告與論文成果</w:t>
            </w:r>
          </w:p>
        </w:tc>
      </w:tr>
    </w:tbl>
    <w:p w14:paraId="30D3F49F" w14:textId="77777777" w:rsidR="00D75615" w:rsidRPr="000C15E9" w:rsidRDefault="00D75615">
      <w:pPr>
        <w:widowControl/>
        <w:autoSpaceDE w:val="0"/>
        <w:snapToGrid w:val="0"/>
        <w:textAlignment w:val="bottom"/>
        <w:rPr>
          <w:rFonts w:eastAsia="標楷體" w:cs="標楷體"/>
        </w:rPr>
      </w:pPr>
    </w:p>
    <w:p w14:paraId="4E5C3C52" w14:textId="77777777" w:rsidR="00D75615" w:rsidRPr="000C15E9" w:rsidRDefault="00000000">
      <w:pPr>
        <w:widowControl/>
        <w:numPr>
          <w:ilvl w:val="0"/>
          <w:numId w:val="6"/>
        </w:numPr>
        <w:autoSpaceDE w:val="0"/>
        <w:snapToGrid w:val="0"/>
        <w:ind w:left="646" w:hanging="646"/>
        <w:textAlignment w:val="bottom"/>
        <w:rPr>
          <w:rFonts w:eastAsia="標楷體" w:cs="標楷體"/>
          <w:sz w:val="32"/>
        </w:rPr>
      </w:pPr>
      <w:r>
        <w:rPr>
          <w:rFonts w:eastAsia="標楷體" w:cs="標楷體"/>
          <w:sz w:val="32"/>
        </w:rPr>
        <w:t>計畫期程及預估計畫總經費</w:t>
      </w:r>
    </w:p>
    <w:p w14:paraId="26B349E5" w14:textId="77777777" w:rsidR="000E7E3E" w:rsidRPr="000E7E3E" w:rsidRDefault="000E7E3E" w:rsidP="000E7E3E">
      <w:pPr>
        <w:pStyle w:val="afa"/>
        <w:widowControl/>
        <w:autoSpaceDE w:val="0"/>
        <w:autoSpaceDN w:val="0"/>
        <w:spacing w:beforeLines="50" w:before="120" w:line="320" w:lineRule="exact"/>
        <w:ind w:left="805"/>
        <w:textAlignment w:val="bottom"/>
        <w:rPr>
          <w:rFonts w:ascii="標楷體" w:eastAsia="標楷體" w:hAnsi="標楷體"/>
        </w:rPr>
      </w:pPr>
      <w:r w:rsidRPr="000E7E3E">
        <w:rPr>
          <w:rFonts w:ascii="標楷體" w:eastAsia="標楷體" w:hAnsi="標楷體" w:hint="eastAsia"/>
        </w:rPr>
        <w:t>計畫執行區間： 1</w:t>
      </w:r>
      <w:r w:rsidRPr="000E7E3E">
        <w:rPr>
          <w:rFonts w:ascii="標楷體" w:eastAsia="標楷體" w:hAnsi="標楷體"/>
        </w:rPr>
        <w:t>1</w:t>
      </w:r>
      <w:r w:rsidRPr="000E7E3E">
        <w:rPr>
          <w:rFonts w:ascii="標楷體" w:eastAsia="標楷體" w:hAnsi="標楷體" w:hint="eastAsia"/>
        </w:rPr>
        <w:t>5 年 01 月 01 日 至 1</w:t>
      </w:r>
      <w:r w:rsidRPr="000E7E3E">
        <w:rPr>
          <w:rFonts w:ascii="標楷體" w:eastAsia="標楷體" w:hAnsi="標楷體"/>
        </w:rPr>
        <w:t>1</w:t>
      </w:r>
      <w:r w:rsidRPr="000E7E3E">
        <w:rPr>
          <w:rFonts w:ascii="標楷體" w:eastAsia="標楷體" w:hAnsi="標楷體" w:hint="eastAsia"/>
        </w:rPr>
        <w:t xml:space="preserve">5 年 12 月 15 日 </w:t>
      </w:r>
    </w:p>
    <w:p w14:paraId="4726AE9B" w14:textId="200F614D" w:rsidR="000E7E3E" w:rsidRPr="000E7E3E" w:rsidRDefault="000E7E3E" w:rsidP="000E7E3E">
      <w:pPr>
        <w:pStyle w:val="afa"/>
        <w:widowControl/>
        <w:autoSpaceDE w:val="0"/>
        <w:autoSpaceDN w:val="0"/>
        <w:spacing w:beforeLines="50" w:before="120" w:line="320" w:lineRule="exact"/>
        <w:ind w:left="805"/>
        <w:textAlignment w:val="bottom"/>
        <w:rPr>
          <w:rFonts w:ascii="標楷體" w:eastAsia="標楷體" w:hAnsi="標楷體"/>
        </w:rPr>
      </w:pPr>
      <w:r w:rsidRPr="000E7E3E">
        <w:rPr>
          <w:rFonts w:ascii="標楷體" w:eastAsia="標楷體" w:hAnsi="標楷體" w:hint="eastAsia"/>
        </w:rPr>
        <w:t>總經費：</w:t>
      </w:r>
      <w:r>
        <w:rPr>
          <w:rFonts w:ascii="標楷體" w:eastAsia="標楷體" w:hAnsi="標楷體" w:hint="eastAsia"/>
        </w:rPr>
        <w:t>8</w:t>
      </w:r>
      <w:r w:rsidRPr="000E7E3E">
        <w:rPr>
          <w:rFonts w:ascii="標楷體" w:eastAsia="標楷體" w:hAnsi="標楷體" w:hint="eastAsia"/>
        </w:rPr>
        <w:t>00,000元</w:t>
      </w:r>
    </w:p>
    <w:p w14:paraId="4F002A06" w14:textId="77777777" w:rsidR="00D75615" w:rsidRPr="000C15E9" w:rsidRDefault="00000000">
      <w:pPr>
        <w:widowControl/>
        <w:autoSpaceDE w:val="0"/>
        <w:snapToGrid w:val="0"/>
        <w:textAlignment w:val="bottom"/>
        <w:rPr>
          <w:rFonts w:eastAsia="標楷體" w:cs="標楷體"/>
        </w:rPr>
      </w:pPr>
      <w:r>
        <w:rPr>
          <w:rFonts w:eastAsia="標楷體" w:cs="標楷體"/>
        </w:rPr>
        <w:t xml:space="preserve">    </w:t>
      </w:r>
    </w:p>
    <w:p w14:paraId="5458F6A1" w14:textId="77777777" w:rsidR="00D75615" w:rsidRDefault="00000000">
      <w:pPr>
        <w:widowControl/>
        <w:numPr>
          <w:ilvl w:val="0"/>
          <w:numId w:val="6"/>
        </w:numPr>
        <w:autoSpaceDE w:val="0"/>
        <w:snapToGrid w:val="0"/>
        <w:ind w:left="861" w:hanging="861"/>
        <w:textAlignment w:val="bottom"/>
        <w:rPr>
          <w:rFonts w:eastAsia="標楷體" w:cs="標楷體"/>
          <w:sz w:val="32"/>
        </w:rPr>
      </w:pPr>
      <w:r>
        <w:rPr>
          <w:rFonts w:eastAsia="標楷體" w:cs="標楷體"/>
          <w:sz w:val="32"/>
        </w:rPr>
        <w:t>驗收標準</w:t>
      </w:r>
      <w:r>
        <w:rPr>
          <w:rFonts w:eastAsia="標楷體" w:cs="標楷體"/>
          <w:sz w:val="32"/>
        </w:rPr>
        <w:t>(</w:t>
      </w:r>
      <w:r>
        <w:rPr>
          <w:rFonts w:eastAsia="標楷體" w:cs="標楷體"/>
          <w:sz w:val="32"/>
        </w:rPr>
        <w:t>含教育訓練</w:t>
      </w:r>
      <w:r>
        <w:rPr>
          <w:rFonts w:eastAsia="標楷體" w:cs="標楷體"/>
          <w:sz w:val="32"/>
        </w:rPr>
        <w:t>) (</w:t>
      </w:r>
      <w:r>
        <w:rPr>
          <w:rFonts w:eastAsia="標楷體" w:cs="標楷體"/>
          <w:sz w:val="32"/>
        </w:rPr>
        <w:t>詳述驗收項目、交付形式、內容及時程等</w:t>
      </w:r>
      <w:r>
        <w:rPr>
          <w:rFonts w:eastAsia="標楷體" w:cs="標楷體"/>
          <w:sz w:val="32"/>
        </w:rPr>
        <w:t>)</w:t>
      </w:r>
    </w:p>
    <w:tbl>
      <w:tblPr>
        <w:tblW w:w="9214" w:type="dxa"/>
        <w:tblInd w:w="28" w:type="dxa"/>
        <w:tblCellMar>
          <w:left w:w="28" w:type="dxa"/>
          <w:right w:w="28" w:type="dxa"/>
        </w:tblCellMar>
        <w:tblLook w:val="04A0" w:firstRow="1" w:lastRow="0" w:firstColumn="1" w:lastColumn="0" w:noHBand="0" w:noVBand="1"/>
      </w:tblPr>
      <w:tblGrid>
        <w:gridCol w:w="5070"/>
        <w:gridCol w:w="3294"/>
        <w:gridCol w:w="850"/>
      </w:tblGrid>
      <w:tr w:rsidR="00C77709" w:rsidRPr="00104BC8" w14:paraId="1979C128" w14:textId="77777777" w:rsidTr="005E4883">
        <w:trPr>
          <w:trHeight w:val="42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62D75" w14:textId="09BF684A" w:rsidR="00C77709" w:rsidRPr="00104BC8" w:rsidRDefault="00C77709" w:rsidP="00ED0852">
            <w:pPr>
              <w:widowControl/>
              <w:jc w:val="center"/>
              <w:rPr>
                <w:rFonts w:ascii="標楷體" w:eastAsia="標楷體" w:hAnsi="標楷體" w:cs="新細明體"/>
                <w:color w:val="000000"/>
                <w:kern w:val="0"/>
                <w:sz w:val="32"/>
                <w:szCs w:val="32"/>
              </w:rPr>
            </w:pPr>
            <w:r w:rsidRPr="00104BC8">
              <w:rPr>
                <w:rFonts w:ascii="標楷體" w:eastAsia="標楷體" w:hAnsi="標楷體" w:cs="新細明體" w:hint="eastAsia"/>
                <w:color w:val="000000"/>
                <w:kern w:val="0"/>
                <w:sz w:val="32"/>
                <w:szCs w:val="32"/>
              </w:rPr>
              <w:t>驗收項目</w:t>
            </w:r>
            <w:r>
              <w:rPr>
                <w:rFonts w:ascii="標楷體" w:eastAsia="標楷體" w:hAnsi="標楷體" w:cs="新細明體" w:hint="eastAsia"/>
                <w:color w:val="000000"/>
                <w:kern w:val="0"/>
                <w:sz w:val="32"/>
                <w:szCs w:val="32"/>
              </w:rPr>
              <w:t>(</w:t>
            </w:r>
            <w:r w:rsidRPr="00104BC8">
              <w:rPr>
                <w:rFonts w:ascii="標楷體" w:eastAsia="標楷體" w:hAnsi="標楷體" w:cs="新細明體" w:hint="eastAsia"/>
                <w:color w:val="000000"/>
                <w:kern w:val="0"/>
                <w:sz w:val="32"/>
                <w:szCs w:val="32"/>
              </w:rPr>
              <w:t>交付形式</w:t>
            </w:r>
            <w:r>
              <w:rPr>
                <w:rFonts w:ascii="標楷體" w:eastAsia="標楷體" w:hAnsi="標楷體" w:cs="新細明體" w:hint="eastAsia"/>
                <w:color w:val="000000"/>
                <w:kern w:val="0"/>
                <w:sz w:val="32"/>
                <w:szCs w:val="32"/>
              </w:rPr>
              <w:t>)</w:t>
            </w:r>
          </w:p>
        </w:tc>
        <w:tc>
          <w:tcPr>
            <w:tcW w:w="3294" w:type="dxa"/>
            <w:tcBorders>
              <w:top w:val="single" w:sz="4" w:space="0" w:color="auto"/>
              <w:left w:val="nil"/>
              <w:bottom w:val="single" w:sz="4" w:space="0" w:color="auto"/>
              <w:right w:val="single" w:sz="4" w:space="0" w:color="auto"/>
            </w:tcBorders>
          </w:tcPr>
          <w:p w14:paraId="048A98F4" w14:textId="436E483A" w:rsidR="00C77709" w:rsidRPr="004816B8" w:rsidRDefault="00C77709" w:rsidP="00ED0852">
            <w:pPr>
              <w:widowControl/>
              <w:jc w:val="center"/>
              <w:rPr>
                <w:rFonts w:ascii="標楷體" w:eastAsia="標楷體" w:hAnsi="標楷體" w:cs="新細明體"/>
                <w:color w:val="000000"/>
                <w:kern w:val="0"/>
                <w:sz w:val="32"/>
                <w:szCs w:val="32"/>
              </w:rPr>
            </w:pPr>
            <w:r w:rsidRPr="004816B8">
              <w:rPr>
                <w:rFonts w:ascii="標楷體" w:eastAsia="標楷體" w:hAnsi="標楷體" w:cs="新細明體" w:hint="eastAsia"/>
                <w:color w:val="000000"/>
                <w:kern w:val="0"/>
                <w:sz w:val="32"/>
                <w:szCs w:val="32"/>
              </w:rPr>
              <w:t>驗收標準</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A8C00" w14:textId="77777777" w:rsidR="00C77709" w:rsidRPr="00104BC8" w:rsidRDefault="00C77709" w:rsidP="00ED0852">
            <w:pPr>
              <w:widowControl/>
              <w:jc w:val="center"/>
              <w:rPr>
                <w:rFonts w:ascii="標楷體" w:eastAsia="標楷體" w:hAnsi="標楷體" w:cs="新細明體"/>
                <w:color w:val="000000"/>
                <w:kern w:val="0"/>
                <w:sz w:val="32"/>
                <w:szCs w:val="32"/>
              </w:rPr>
            </w:pPr>
            <w:r w:rsidRPr="00104BC8">
              <w:rPr>
                <w:rFonts w:ascii="標楷體" w:eastAsia="標楷體" w:hAnsi="標楷體" w:cs="新細明體" w:hint="eastAsia"/>
                <w:color w:val="000000"/>
                <w:kern w:val="0"/>
                <w:sz w:val="32"/>
                <w:szCs w:val="32"/>
              </w:rPr>
              <w:t>時程</w:t>
            </w:r>
          </w:p>
        </w:tc>
      </w:tr>
      <w:tr w:rsidR="00C77709" w:rsidRPr="00104BC8" w14:paraId="0D5E0CE9" w14:textId="77777777" w:rsidTr="00EF4738">
        <w:trPr>
          <w:trHeight w:val="42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E2360" w14:textId="77777777" w:rsidR="009B476C" w:rsidRPr="000C15E9" w:rsidRDefault="009B476C" w:rsidP="009B476C">
            <w:pPr>
              <w:widowControl/>
              <w:numPr>
                <w:ilvl w:val="0"/>
                <w:numId w:val="12"/>
              </w:numPr>
              <w:autoSpaceDE w:val="0"/>
              <w:snapToGrid w:val="0"/>
              <w:textAlignment w:val="bottom"/>
              <w:rPr>
                <w:rFonts w:eastAsia="標楷體" w:cs="標楷體"/>
                <w:szCs w:val="22"/>
              </w:rPr>
            </w:pPr>
            <w:r>
              <w:rPr>
                <w:rFonts w:eastAsia="標楷體" w:cs="標楷體"/>
                <w:szCs w:val="22"/>
              </w:rPr>
              <w:t>期末報告一份（含計畫執行成果、文獻整理、案例研析與研究建議）</w:t>
            </w:r>
          </w:p>
          <w:p w14:paraId="773FE3D4" w14:textId="77777777" w:rsidR="009B476C" w:rsidRPr="000C15E9" w:rsidRDefault="009B476C" w:rsidP="009B476C">
            <w:pPr>
              <w:widowControl/>
              <w:numPr>
                <w:ilvl w:val="0"/>
                <w:numId w:val="12"/>
              </w:numPr>
              <w:tabs>
                <w:tab w:val="num" w:pos="993"/>
              </w:tabs>
              <w:autoSpaceDE w:val="0"/>
              <w:snapToGrid w:val="0"/>
              <w:textAlignment w:val="bottom"/>
              <w:rPr>
                <w:rFonts w:eastAsia="標楷體" w:cs="標楷體"/>
                <w:szCs w:val="22"/>
              </w:rPr>
            </w:pPr>
            <w:r>
              <w:rPr>
                <w:rFonts w:eastAsia="標楷體" w:cs="標楷體"/>
                <w:szCs w:val="22"/>
              </w:rPr>
              <w:t>研究用無人測試載具硬體</w:t>
            </w:r>
            <w:r>
              <w:rPr>
                <w:rFonts w:eastAsia="標楷體" w:cs="標楷體"/>
                <w:szCs w:val="22"/>
              </w:rPr>
              <w:t xml:space="preserve"> 1 </w:t>
            </w:r>
            <w:r>
              <w:rPr>
                <w:rFonts w:eastAsia="標楷體" w:cs="標楷體"/>
                <w:szCs w:val="22"/>
              </w:rPr>
              <w:t>台</w:t>
            </w:r>
          </w:p>
          <w:p w14:paraId="69142091" w14:textId="77777777" w:rsidR="009B476C" w:rsidRPr="00CB2B39" w:rsidRDefault="009B476C" w:rsidP="009B476C">
            <w:pPr>
              <w:widowControl/>
              <w:numPr>
                <w:ilvl w:val="0"/>
                <w:numId w:val="12"/>
              </w:numPr>
              <w:autoSpaceDE w:val="0"/>
              <w:snapToGrid w:val="0"/>
              <w:textAlignment w:val="bottom"/>
              <w:rPr>
                <w:rFonts w:eastAsia="標楷體" w:cs="標楷體"/>
                <w:color w:val="000000" w:themeColor="text1"/>
                <w:szCs w:val="22"/>
              </w:rPr>
            </w:pPr>
            <w:r>
              <w:rPr>
                <w:rFonts w:eastAsia="標楷體" w:cs="標楷體" w:hint="eastAsia"/>
                <w:szCs w:val="22"/>
              </w:rPr>
              <w:t>無人測試載具硬體規格清單、組裝說明及檢查紀錄各</w:t>
            </w:r>
            <w:r>
              <w:rPr>
                <w:rFonts w:eastAsia="標楷體" w:cs="標楷體" w:hint="eastAsia"/>
                <w:szCs w:val="22"/>
              </w:rPr>
              <w:t xml:space="preserve"> 1 </w:t>
            </w:r>
            <w:r>
              <w:rPr>
                <w:rFonts w:eastAsia="標楷體" w:cs="標楷體" w:hint="eastAsia"/>
                <w:szCs w:val="22"/>
              </w:rPr>
              <w:t>份</w:t>
            </w:r>
          </w:p>
          <w:p w14:paraId="443251E3" w14:textId="77777777" w:rsidR="009B476C" w:rsidRPr="00CB2B39" w:rsidRDefault="009B476C" w:rsidP="009B476C">
            <w:pPr>
              <w:widowControl/>
              <w:numPr>
                <w:ilvl w:val="0"/>
                <w:numId w:val="12"/>
              </w:numPr>
              <w:autoSpaceDE w:val="0"/>
              <w:snapToGrid w:val="0"/>
              <w:textAlignment w:val="bottom"/>
              <w:rPr>
                <w:rFonts w:eastAsia="標楷體" w:cs="標楷體"/>
                <w:color w:val="000000" w:themeColor="text1"/>
                <w:szCs w:val="22"/>
              </w:rPr>
            </w:pPr>
            <w:r>
              <w:rPr>
                <w:rFonts w:eastAsia="標楷體" w:cs="標楷體" w:hint="eastAsia"/>
                <w:szCs w:val="22"/>
              </w:rPr>
              <w:t>期末研究報告電子檔與相關研析文件</w:t>
            </w:r>
          </w:p>
          <w:p w14:paraId="105361A8" w14:textId="4BE55B8E" w:rsidR="009B476C" w:rsidRPr="009B476C" w:rsidRDefault="009B476C" w:rsidP="009B476C">
            <w:pPr>
              <w:widowControl/>
              <w:numPr>
                <w:ilvl w:val="0"/>
                <w:numId w:val="12"/>
              </w:numPr>
              <w:tabs>
                <w:tab w:val="num" w:pos="993"/>
              </w:tabs>
              <w:autoSpaceDE w:val="0"/>
              <w:snapToGrid w:val="0"/>
              <w:textAlignment w:val="bottom"/>
              <w:rPr>
                <w:rFonts w:eastAsia="標楷體" w:cs="標楷體"/>
                <w:color w:val="000000" w:themeColor="text1"/>
                <w:szCs w:val="22"/>
              </w:rPr>
            </w:pPr>
            <w:r w:rsidRPr="00CB2B39">
              <w:rPr>
                <w:rFonts w:eastAsia="標楷體" w:cs="標楷體"/>
                <w:color w:val="000000" w:themeColor="text1"/>
                <w:szCs w:val="22"/>
              </w:rPr>
              <w:t>國內外研討會或期刊論文一篇</w:t>
            </w:r>
          </w:p>
          <w:p w14:paraId="69D631A9" w14:textId="77777777" w:rsidR="009B476C" w:rsidRPr="000C15E9" w:rsidRDefault="009B476C" w:rsidP="009B476C">
            <w:pPr>
              <w:widowControl/>
              <w:autoSpaceDE w:val="0"/>
              <w:spacing w:before="120" w:line="320" w:lineRule="exact"/>
              <w:ind w:firstLine="360"/>
              <w:textAlignment w:val="bottom"/>
              <w:rPr>
                <w:rFonts w:eastAsia="標楷體" w:cs="標楷體"/>
                <w:szCs w:val="22"/>
              </w:rPr>
            </w:pPr>
            <w:r>
              <w:rPr>
                <w:rFonts w:eastAsia="標楷體" w:cs="標楷體"/>
                <w:szCs w:val="22"/>
              </w:rPr>
              <w:t>交付形式</w:t>
            </w:r>
            <w:r>
              <w:rPr>
                <w:rFonts w:eastAsia="標楷體" w:cs="標楷體"/>
                <w:szCs w:val="22"/>
              </w:rPr>
              <w:t xml:space="preserve">: </w:t>
            </w:r>
            <w:r>
              <w:rPr>
                <w:rFonts w:eastAsia="標楷體" w:cs="標楷體"/>
                <w:szCs w:val="22"/>
              </w:rPr>
              <w:t>電子檔（含期末報告、各項研析文件及論文電子檔）</w:t>
            </w:r>
          </w:p>
          <w:p w14:paraId="51D60F6B" w14:textId="248FB4F7" w:rsidR="00C77709" w:rsidRPr="009B476C" w:rsidRDefault="00C77709" w:rsidP="00432F9D">
            <w:pPr>
              <w:widowControl/>
              <w:autoSpaceDE w:val="0"/>
              <w:snapToGrid w:val="0"/>
              <w:textAlignment w:val="bottom"/>
              <w:rPr>
                <w:rFonts w:eastAsia="標楷體" w:cs="標楷體"/>
                <w:color w:val="000000" w:themeColor="text1"/>
                <w:szCs w:val="22"/>
              </w:rPr>
            </w:pPr>
          </w:p>
        </w:tc>
        <w:tc>
          <w:tcPr>
            <w:tcW w:w="3294" w:type="dxa"/>
            <w:tcBorders>
              <w:top w:val="single" w:sz="4" w:space="0" w:color="auto"/>
              <w:left w:val="nil"/>
              <w:bottom w:val="single" w:sz="4" w:space="0" w:color="auto"/>
              <w:right w:val="single" w:sz="4" w:space="0" w:color="auto"/>
            </w:tcBorders>
          </w:tcPr>
          <w:p w14:paraId="53F5F8D2" w14:textId="77777777" w:rsidR="009B476C" w:rsidRDefault="009B476C" w:rsidP="009B476C">
            <w:pPr>
              <w:widowControl/>
              <w:numPr>
                <w:ilvl w:val="0"/>
                <w:numId w:val="13"/>
              </w:numPr>
              <w:autoSpaceDE w:val="0"/>
              <w:snapToGrid w:val="0"/>
              <w:textAlignment w:val="bottom"/>
              <w:rPr>
                <w:rFonts w:eastAsia="標楷體" w:cs="標楷體"/>
                <w:szCs w:val="22"/>
              </w:rPr>
            </w:pPr>
            <w:r>
              <w:rPr>
                <w:rFonts w:eastAsia="標楷體" w:cs="標楷體" w:hint="eastAsia"/>
                <w:szCs w:val="22"/>
              </w:rPr>
              <w:t>完成交付研究用無人測試載具硬體</w:t>
            </w:r>
            <w:r>
              <w:rPr>
                <w:rFonts w:eastAsia="標楷體" w:cs="標楷體" w:hint="eastAsia"/>
                <w:szCs w:val="22"/>
              </w:rPr>
              <w:t xml:space="preserve"> 1 </w:t>
            </w:r>
            <w:r>
              <w:rPr>
                <w:rFonts w:eastAsia="標楷體" w:cs="標楷體" w:hint="eastAsia"/>
                <w:szCs w:val="22"/>
              </w:rPr>
              <w:t>台。</w:t>
            </w:r>
          </w:p>
          <w:p w14:paraId="1E5772D2" w14:textId="77777777" w:rsidR="009B476C" w:rsidRPr="000C15E9" w:rsidRDefault="009B476C" w:rsidP="009B476C">
            <w:pPr>
              <w:widowControl/>
              <w:numPr>
                <w:ilvl w:val="0"/>
                <w:numId w:val="13"/>
              </w:numPr>
              <w:autoSpaceDE w:val="0"/>
              <w:snapToGrid w:val="0"/>
              <w:textAlignment w:val="bottom"/>
              <w:rPr>
                <w:rFonts w:eastAsia="標楷體" w:cs="標楷體"/>
                <w:szCs w:val="22"/>
              </w:rPr>
            </w:pPr>
            <w:r>
              <w:rPr>
                <w:rFonts w:eastAsia="標楷體" w:cs="標楷體"/>
                <w:szCs w:val="22"/>
              </w:rPr>
              <w:t>載具應包含計畫所需之主要硬體元件，並完成組裝。</w:t>
            </w:r>
          </w:p>
          <w:p w14:paraId="1BDCB6A9" w14:textId="77777777" w:rsidR="009B476C" w:rsidRPr="000C15E9" w:rsidRDefault="009B476C" w:rsidP="009B476C">
            <w:pPr>
              <w:widowControl/>
              <w:numPr>
                <w:ilvl w:val="0"/>
                <w:numId w:val="13"/>
              </w:numPr>
              <w:tabs>
                <w:tab w:val="num" w:pos="993"/>
              </w:tabs>
              <w:autoSpaceDE w:val="0"/>
              <w:snapToGrid w:val="0"/>
              <w:textAlignment w:val="bottom"/>
              <w:rPr>
                <w:rFonts w:eastAsia="標楷體" w:cs="標楷體"/>
                <w:szCs w:val="22"/>
              </w:rPr>
            </w:pPr>
            <w:r>
              <w:rPr>
                <w:rFonts w:eastAsia="標楷體" w:cs="標楷體"/>
                <w:szCs w:val="22"/>
              </w:rPr>
              <w:t>應檢附硬體規格清單、組裝說明及基本檢查紀錄。</w:t>
            </w:r>
          </w:p>
          <w:p w14:paraId="7D583919" w14:textId="3822E91B" w:rsidR="009B476C" w:rsidRPr="000C15E9" w:rsidRDefault="009B476C" w:rsidP="009B476C">
            <w:pPr>
              <w:widowControl/>
              <w:numPr>
                <w:ilvl w:val="0"/>
                <w:numId w:val="13"/>
              </w:numPr>
              <w:tabs>
                <w:tab w:val="num" w:pos="993"/>
              </w:tabs>
              <w:autoSpaceDE w:val="0"/>
              <w:snapToGrid w:val="0"/>
              <w:textAlignment w:val="bottom"/>
              <w:rPr>
                <w:rFonts w:eastAsia="標楷體" w:cs="標楷體"/>
                <w:szCs w:val="22"/>
              </w:rPr>
            </w:pPr>
            <w:r>
              <w:rPr>
                <w:rFonts w:eastAsia="標楷體" w:cs="標楷體"/>
                <w:szCs w:val="22"/>
              </w:rPr>
              <w:t>交付內容以硬體設備及研究文件為主，不含應用系統或資訊系統維運事項。</w:t>
            </w:r>
          </w:p>
          <w:p w14:paraId="0D61DED7" w14:textId="20D4B702" w:rsidR="00C77709" w:rsidRPr="009B476C" w:rsidRDefault="009B476C" w:rsidP="009B476C">
            <w:pPr>
              <w:widowControl/>
              <w:numPr>
                <w:ilvl w:val="0"/>
                <w:numId w:val="13"/>
              </w:numPr>
              <w:tabs>
                <w:tab w:val="num" w:pos="993"/>
              </w:tabs>
              <w:autoSpaceDE w:val="0"/>
              <w:snapToGrid w:val="0"/>
              <w:textAlignment w:val="bottom"/>
              <w:rPr>
                <w:rFonts w:eastAsia="標楷體" w:cs="標楷體"/>
                <w:szCs w:val="22"/>
              </w:rPr>
            </w:pPr>
            <w:r>
              <w:rPr>
                <w:rFonts w:eastAsia="標楷體" w:cs="標楷體" w:hint="eastAsia"/>
                <w:szCs w:val="22"/>
              </w:rPr>
              <w:t>期末研究報告應完整說明研究內容、硬體規劃與執行情形。</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EA788" w14:textId="77777777" w:rsidR="00C77709" w:rsidRPr="00104BC8" w:rsidRDefault="00C77709" w:rsidP="00ED0852">
            <w:pPr>
              <w:widowControl/>
              <w:jc w:val="center"/>
              <w:rPr>
                <w:rFonts w:ascii="標楷體" w:eastAsia="標楷體" w:hAnsi="標楷體" w:cs="新細明體"/>
                <w:color w:val="000000"/>
                <w:kern w:val="0"/>
              </w:rPr>
            </w:pPr>
            <w:r w:rsidRPr="00B430BE">
              <w:rPr>
                <w:rFonts w:ascii="標楷體" w:eastAsia="標楷體" w:hAnsi="標楷體" w:cs="新細明體" w:hint="eastAsia"/>
                <w:color w:val="000000"/>
                <w:kern w:val="0"/>
              </w:rPr>
              <w:t>12/</w:t>
            </w:r>
            <w:r>
              <w:rPr>
                <w:rFonts w:ascii="標楷體" w:eastAsia="標楷體" w:hAnsi="標楷體" w:cs="新細明體" w:hint="eastAsia"/>
                <w:color w:val="000000"/>
                <w:kern w:val="0"/>
              </w:rPr>
              <w:t>15</w:t>
            </w:r>
          </w:p>
        </w:tc>
      </w:tr>
    </w:tbl>
    <w:p w14:paraId="2F32BABD" w14:textId="2587FB3F" w:rsidR="00D30957" w:rsidRPr="000C15E9" w:rsidRDefault="00D30957" w:rsidP="00D30957">
      <w:pPr>
        <w:widowControl/>
        <w:autoSpaceDE w:val="0"/>
        <w:snapToGrid w:val="0"/>
        <w:ind w:left="861"/>
        <w:textAlignment w:val="bottom"/>
        <w:rPr>
          <w:rFonts w:eastAsia="標楷體" w:cs="標楷體"/>
          <w:sz w:val="32"/>
        </w:rPr>
      </w:pPr>
    </w:p>
    <w:p w14:paraId="6619950B" w14:textId="77777777" w:rsidR="00D75615" w:rsidRPr="000C15E9" w:rsidRDefault="00000000">
      <w:pPr>
        <w:widowControl/>
        <w:numPr>
          <w:ilvl w:val="0"/>
          <w:numId w:val="6"/>
        </w:numPr>
        <w:autoSpaceDE w:val="0"/>
        <w:snapToGrid w:val="0"/>
        <w:ind w:left="861" w:hanging="861"/>
        <w:textAlignment w:val="bottom"/>
        <w:rPr>
          <w:rFonts w:eastAsia="標楷體" w:cs="標楷體"/>
          <w:sz w:val="32"/>
        </w:rPr>
      </w:pPr>
      <w:r>
        <w:rPr>
          <w:rFonts w:eastAsia="標楷體" w:cs="標楷體"/>
          <w:sz w:val="32"/>
        </w:rPr>
        <w:t>技術能力需求</w:t>
      </w:r>
      <w:r>
        <w:rPr>
          <w:rFonts w:eastAsia="標楷體" w:cs="標楷體"/>
          <w:sz w:val="32"/>
        </w:rPr>
        <w:t>(</w:t>
      </w:r>
      <w:r>
        <w:rPr>
          <w:rFonts w:eastAsia="標楷體" w:cs="標楷體"/>
          <w:sz w:val="32"/>
        </w:rPr>
        <w:t>請詳述所需要之技術能力或專長</w:t>
      </w:r>
      <w:r>
        <w:rPr>
          <w:rFonts w:eastAsia="標楷體" w:cs="標楷體"/>
          <w:sz w:val="32"/>
        </w:rPr>
        <w:t>)</w:t>
      </w:r>
    </w:p>
    <w:p w14:paraId="7E77A9AC" w14:textId="77777777" w:rsidR="00D75615" w:rsidRPr="000C15E9" w:rsidRDefault="00000000" w:rsidP="00EB7C29">
      <w:pPr>
        <w:widowControl/>
        <w:numPr>
          <w:ilvl w:val="0"/>
          <w:numId w:val="8"/>
        </w:numPr>
        <w:autoSpaceDE w:val="0"/>
        <w:snapToGrid w:val="0"/>
        <w:ind w:left="851"/>
        <w:textAlignment w:val="bottom"/>
        <w:rPr>
          <w:rFonts w:eastAsia="標楷體" w:cs="標楷體"/>
        </w:rPr>
      </w:pPr>
      <w:r>
        <w:rPr>
          <w:rFonts w:eastAsia="標楷體" w:cs="標楷體"/>
        </w:rPr>
        <w:t>需要程式開發能力</w:t>
      </w:r>
    </w:p>
    <w:p w14:paraId="4FB53427" w14:textId="77777777" w:rsidR="00D75615" w:rsidRPr="000C15E9" w:rsidRDefault="00000000" w:rsidP="00EB7C29">
      <w:pPr>
        <w:widowControl/>
        <w:numPr>
          <w:ilvl w:val="0"/>
          <w:numId w:val="8"/>
        </w:numPr>
        <w:autoSpaceDE w:val="0"/>
        <w:snapToGrid w:val="0"/>
        <w:ind w:left="851"/>
        <w:textAlignment w:val="bottom"/>
        <w:rPr>
          <w:rFonts w:eastAsia="標楷體" w:cs="標楷體"/>
        </w:rPr>
      </w:pPr>
      <w:r>
        <w:rPr>
          <w:rFonts w:eastAsia="標楷體" w:cs="標楷體"/>
        </w:rPr>
        <w:t>需要有資訊安全能力</w:t>
      </w:r>
    </w:p>
    <w:p w14:paraId="759EA1FE" w14:textId="76F41690" w:rsidR="00D75615" w:rsidRPr="000C15E9" w:rsidRDefault="00000000" w:rsidP="00EB7C29">
      <w:pPr>
        <w:widowControl/>
        <w:numPr>
          <w:ilvl w:val="0"/>
          <w:numId w:val="8"/>
        </w:numPr>
        <w:autoSpaceDE w:val="0"/>
        <w:snapToGrid w:val="0"/>
        <w:ind w:left="851"/>
        <w:textAlignment w:val="bottom"/>
        <w:rPr>
          <w:rFonts w:eastAsia="標楷體" w:cs="標楷體"/>
        </w:rPr>
      </w:pPr>
      <w:r>
        <w:rPr>
          <w:rFonts w:eastAsia="標楷體" w:cs="標楷體"/>
        </w:rPr>
        <w:t>需要有網路通訊技術能力</w:t>
      </w:r>
    </w:p>
    <w:sectPr w:rsidR="00D75615" w:rsidRPr="000C15E9">
      <w:pgSz w:w="11906" w:h="16838"/>
      <w:pgMar w:top="1134" w:right="1134" w:bottom="1134"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FC53" w14:textId="77777777" w:rsidR="000C7B81" w:rsidRDefault="000C7B81" w:rsidP="00DB15DD">
      <w:r>
        <w:separator/>
      </w:r>
    </w:p>
  </w:endnote>
  <w:endnote w:type="continuationSeparator" w:id="0">
    <w:p w14:paraId="6B3F2A1D" w14:textId="77777777" w:rsidR="000C7B81" w:rsidRDefault="000C7B81" w:rsidP="00DB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新細明體;PMingLiU">
    <w:altName w:val="新細明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MingLiU">
    <w:altName w:val="新細明體"/>
    <w:panose1 w:val="00000000000000000000"/>
    <w:charset w:val="88"/>
    <w:family w:val="roman"/>
    <w:notTrueType/>
    <w:pitch w:val="default"/>
  </w:font>
  <w:font w:name="Verdana">
    <w:panose1 w:val="020B0604030504040204"/>
    <w:charset w:val="00"/>
    <w:family w:val="swiss"/>
    <w:pitch w:val="variable"/>
    <w:sig w:usb0="A00006FF" w:usb1="4000205B" w:usb2="00000010" w:usb3="00000000" w:csb0="0000019F" w:csb1="00000000"/>
  </w:font>
  <w:font w:name="華康中楷體;微軟正黑體">
    <w:panose1 w:val="00000000000000000000"/>
    <w:charset w:val="88"/>
    <w:family w:val="roman"/>
    <w:notTrueType/>
    <w:pitch w:val="default"/>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CCE8" w14:textId="77777777" w:rsidR="000C7B81" w:rsidRDefault="000C7B81" w:rsidP="00DB15DD">
      <w:r>
        <w:separator/>
      </w:r>
    </w:p>
  </w:footnote>
  <w:footnote w:type="continuationSeparator" w:id="0">
    <w:p w14:paraId="60DA709E" w14:textId="77777777" w:rsidR="000C7B81" w:rsidRDefault="000C7B81" w:rsidP="00DB1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6C81"/>
    <w:multiLevelType w:val="multilevel"/>
    <w:tmpl w:val="439046CE"/>
    <w:lvl w:ilvl="0">
      <w:start w:val="1"/>
      <w:numFmt w:val="decimal"/>
      <w:lvlText w:val="%1."/>
      <w:lvlJc w:val="left"/>
      <w:pPr>
        <w:tabs>
          <w:tab w:val="num" w:pos="36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82AA5"/>
    <w:multiLevelType w:val="multilevel"/>
    <w:tmpl w:val="64FCA8CC"/>
    <w:lvl w:ilvl="0">
      <w:start w:val="1"/>
      <w:numFmt w:val="bullet"/>
      <w:lvlText w:val="■"/>
      <w:lvlJc w:val="left"/>
      <w:pPr>
        <w:tabs>
          <w:tab w:val="num" w:pos="0"/>
        </w:tabs>
        <w:ind w:left="840" w:hanging="360"/>
      </w:pPr>
      <w:rPr>
        <w:rFonts w:ascii="標楷體" w:hAnsi="標楷體" w:cs="標楷體"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04C3E"/>
    <w:multiLevelType w:val="multilevel"/>
    <w:tmpl w:val="439046CE"/>
    <w:lvl w:ilvl="0">
      <w:start w:val="1"/>
      <w:numFmt w:val="decimal"/>
      <w:lvlText w:val="%1."/>
      <w:lvlJc w:val="left"/>
      <w:pPr>
        <w:tabs>
          <w:tab w:val="num" w:pos="36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11395"/>
    <w:multiLevelType w:val="hybridMultilevel"/>
    <w:tmpl w:val="87A42C64"/>
    <w:lvl w:ilvl="0" w:tplc="04090001">
      <w:start w:val="1"/>
      <w:numFmt w:val="bullet"/>
      <w:lvlText w:val=""/>
      <w:lvlJc w:val="left"/>
      <w:pPr>
        <w:ind w:left="360" w:hanging="360"/>
      </w:pPr>
      <w:rPr>
        <w:rFonts w:ascii="Wingdings" w:hAnsi="Wingdings" w:hint="default"/>
      </w:rPr>
    </w:lvl>
    <w:lvl w:ilvl="1" w:tplc="6BB8FD12">
      <w:numFmt w:val="bullet"/>
      <w:lvlText w:val="·"/>
      <w:lvlJc w:val="left"/>
      <w:pPr>
        <w:ind w:left="840" w:hanging="360"/>
      </w:pPr>
      <w:rPr>
        <w:rFonts w:ascii="Times New Roman" w:eastAsia="標楷體"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C370E13"/>
    <w:multiLevelType w:val="multilevel"/>
    <w:tmpl w:val="3BF0D85C"/>
    <w:lvl w:ilvl="0">
      <w:start w:val="1"/>
      <w:numFmt w:val="bullet"/>
      <w:lvlText w:val=""/>
      <w:lvlJc w:val="left"/>
      <w:pPr>
        <w:tabs>
          <w:tab w:val="num" w:pos="0"/>
        </w:tabs>
        <w:ind w:left="480" w:hanging="48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1617E7"/>
    <w:multiLevelType w:val="hybridMultilevel"/>
    <w:tmpl w:val="7156709E"/>
    <w:lvl w:ilvl="0" w:tplc="43E2B064">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84C3487"/>
    <w:multiLevelType w:val="hybridMultilevel"/>
    <w:tmpl w:val="B28C5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FC724C"/>
    <w:multiLevelType w:val="multilevel"/>
    <w:tmpl w:val="582273D6"/>
    <w:lvl w:ilvl="0">
      <w:start w:val="1"/>
      <w:numFmt w:val="chineseCountingThousand"/>
      <w:pStyle w:val="-"/>
      <w:lvlText w:val="第%1條"/>
      <w:lvlJc w:val="left"/>
      <w:pPr>
        <w:tabs>
          <w:tab w:val="num" w:pos="0"/>
        </w:tabs>
        <w:ind w:left="1134" w:hanging="1134"/>
      </w:pPr>
      <w:rPr>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445FC"/>
    <w:multiLevelType w:val="hybridMultilevel"/>
    <w:tmpl w:val="304C3F9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7C61BD"/>
    <w:multiLevelType w:val="multilevel"/>
    <w:tmpl w:val="2B4EBA0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4B22A3D"/>
    <w:multiLevelType w:val="multilevel"/>
    <w:tmpl w:val="5BCE707C"/>
    <w:lvl w:ilvl="0">
      <w:start w:val="4"/>
      <w:numFmt w:val="chineseCountingThousand"/>
      <w:lvlText w:val="%1、"/>
      <w:lvlJc w:val="left"/>
      <w:pPr>
        <w:tabs>
          <w:tab w:val="num" w:pos="805"/>
        </w:tabs>
        <w:ind w:left="805" w:hanging="645"/>
      </w:pPr>
    </w:lvl>
    <w:lvl w:ilvl="1">
      <w:start w:val="1"/>
      <w:numFmt w:val="bullet"/>
      <w:lvlText w:val=""/>
      <w:lvlJc w:val="left"/>
      <w:pPr>
        <w:tabs>
          <w:tab w:val="num" w:pos="952"/>
        </w:tabs>
        <w:ind w:left="952" w:hanging="480"/>
      </w:pPr>
      <w:rPr>
        <w:rFonts w:ascii="Wingdings" w:hAnsi="Wingdings" w:cs="Wingdings" w:hint="default"/>
      </w:rPr>
    </w:lvl>
    <w:lvl w:ilvl="2">
      <w:start w:val="1"/>
      <w:numFmt w:val="decimal"/>
      <w:lvlText w:val="%3."/>
      <w:lvlJc w:val="left"/>
      <w:pPr>
        <w:tabs>
          <w:tab w:val="num" w:pos="1312"/>
        </w:tabs>
        <w:ind w:left="1312" w:hanging="360"/>
      </w:pPr>
    </w:lvl>
    <w:lvl w:ilvl="3">
      <w:start w:val="1"/>
      <w:numFmt w:val="decimal"/>
      <w:lvlText w:val="%4."/>
      <w:lvlJc w:val="left"/>
      <w:pPr>
        <w:tabs>
          <w:tab w:val="num" w:pos="1912"/>
        </w:tabs>
        <w:ind w:left="1912" w:hanging="480"/>
      </w:pPr>
    </w:lvl>
    <w:lvl w:ilvl="4">
      <w:start w:val="1"/>
      <w:numFmt w:val="ideographTraditional"/>
      <w:lvlText w:val="%5、"/>
      <w:lvlJc w:val="left"/>
      <w:pPr>
        <w:tabs>
          <w:tab w:val="num" w:pos="2392"/>
        </w:tabs>
        <w:ind w:left="2392" w:hanging="480"/>
      </w:pPr>
    </w:lvl>
    <w:lvl w:ilvl="5">
      <w:start w:val="1"/>
      <w:numFmt w:val="lowerRoman"/>
      <w:lvlText w:val="%6."/>
      <w:lvlJc w:val="right"/>
      <w:pPr>
        <w:tabs>
          <w:tab w:val="num" w:pos="2872"/>
        </w:tabs>
        <w:ind w:left="2872" w:hanging="480"/>
      </w:pPr>
    </w:lvl>
    <w:lvl w:ilvl="6">
      <w:start w:val="1"/>
      <w:numFmt w:val="decimal"/>
      <w:lvlText w:val="%7."/>
      <w:lvlJc w:val="left"/>
      <w:pPr>
        <w:tabs>
          <w:tab w:val="num" w:pos="3352"/>
        </w:tabs>
        <w:ind w:left="3352" w:hanging="480"/>
      </w:pPr>
    </w:lvl>
    <w:lvl w:ilvl="7">
      <w:start w:val="1"/>
      <w:numFmt w:val="ideographTraditional"/>
      <w:lvlText w:val="%8、"/>
      <w:lvlJc w:val="left"/>
      <w:pPr>
        <w:tabs>
          <w:tab w:val="num" w:pos="3832"/>
        </w:tabs>
        <w:ind w:left="3832" w:hanging="480"/>
      </w:pPr>
    </w:lvl>
    <w:lvl w:ilvl="8">
      <w:start w:val="1"/>
      <w:numFmt w:val="lowerRoman"/>
      <w:lvlText w:val="%9."/>
      <w:lvlJc w:val="right"/>
      <w:pPr>
        <w:tabs>
          <w:tab w:val="num" w:pos="4312"/>
        </w:tabs>
        <w:ind w:left="4312" w:hanging="480"/>
      </w:pPr>
    </w:lvl>
  </w:abstractNum>
  <w:abstractNum w:abstractNumId="11" w15:restartNumberingAfterBreak="0">
    <w:nsid w:val="4C244412"/>
    <w:multiLevelType w:val="multilevel"/>
    <w:tmpl w:val="439046CE"/>
    <w:lvl w:ilvl="0">
      <w:start w:val="1"/>
      <w:numFmt w:val="decimal"/>
      <w:lvlText w:val="%1."/>
      <w:lvlJc w:val="left"/>
      <w:pPr>
        <w:tabs>
          <w:tab w:val="num" w:pos="36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BB1C21"/>
    <w:multiLevelType w:val="multilevel"/>
    <w:tmpl w:val="96326904"/>
    <w:lvl w:ilvl="0">
      <w:start w:val="2"/>
      <w:numFmt w:val="decimal"/>
      <w:lvlText w:val="1.%1"/>
      <w:lvlJc w:val="left"/>
      <w:pPr>
        <w:tabs>
          <w:tab w:val="num" w:pos="0"/>
        </w:tabs>
        <w:ind w:left="480" w:hanging="480"/>
      </w:pPr>
      <w:rPr>
        <w:rFonts w:ascii="Times New Roman" w:hAnsi="Times New Roman" w:cs="Times New Roman"/>
        <w:i w:val="0"/>
      </w:rPr>
    </w:lvl>
    <w:lvl w:ilvl="1">
      <w:numFmt w:val="bullet"/>
      <w:lvlText w:val="□"/>
      <w:lvlJc w:val="left"/>
      <w:pPr>
        <w:tabs>
          <w:tab w:val="num" w:pos="0"/>
        </w:tabs>
        <w:ind w:left="840" w:hanging="360"/>
      </w:pPr>
      <w:rPr>
        <w:rFonts w:ascii="標楷體" w:hAnsi="標楷體" w:cs="標楷體" w:hint="default"/>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64916C72"/>
    <w:multiLevelType w:val="hybridMultilevel"/>
    <w:tmpl w:val="00C6183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AC97A0F"/>
    <w:multiLevelType w:val="multilevel"/>
    <w:tmpl w:val="AC48B938"/>
    <w:lvl w:ilvl="0">
      <w:start w:val="1"/>
      <w:numFmt w:val="bullet"/>
      <w:lvlText w:val=""/>
      <w:lvlJc w:val="left"/>
      <w:pPr>
        <w:tabs>
          <w:tab w:val="num" w:pos="0"/>
        </w:tabs>
        <w:ind w:left="1341" w:hanging="48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134EC1"/>
    <w:multiLevelType w:val="hybridMultilevel"/>
    <w:tmpl w:val="F2569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27D6319"/>
    <w:multiLevelType w:val="multilevel"/>
    <w:tmpl w:val="439046CE"/>
    <w:lvl w:ilvl="0">
      <w:start w:val="1"/>
      <w:numFmt w:val="decimal"/>
      <w:lvlText w:val="%1."/>
      <w:lvlJc w:val="left"/>
      <w:pPr>
        <w:tabs>
          <w:tab w:val="num" w:pos="36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7C1CC6"/>
    <w:multiLevelType w:val="multilevel"/>
    <w:tmpl w:val="42A40AEC"/>
    <w:lvl w:ilvl="0">
      <w:start w:val="1"/>
      <w:numFmt w:val="chineseCountingThousand"/>
      <w:lvlText w:val="%1、"/>
      <w:lvlJc w:val="left"/>
      <w:pPr>
        <w:tabs>
          <w:tab w:val="num" w:pos="2913"/>
        </w:tabs>
        <w:ind w:left="2913" w:hanging="64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5A6A5D"/>
    <w:multiLevelType w:val="hybridMultilevel"/>
    <w:tmpl w:val="86283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FED70E5"/>
    <w:multiLevelType w:val="hybridMultilevel"/>
    <w:tmpl w:val="00C6183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42755111">
    <w:abstractNumId w:val="9"/>
  </w:num>
  <w:num w:numId="2" w16cid:durableId="367149383">
    <w:abstractNumId w:val="17"/>
  </w:num>
  <w:num w:numId="3" w16cid:durableId="1215041450">
    <w:abstractNumId w:val="7"/>
  </w:num>
  <w:num w:numId="4" w16cid:durableId="89204757">
    <w:abstractNumId w:val="4"/>
  </w:num>
  <w:num w:numId="5" w16cid:durableId="1362780653">
    <w:abstractNumId w:val="1"/>
  </w:num>
  <w:num w:numId="6" w16cid:durableId="1480226752">
    <w:abstractNumId w:val="10"/>
  </w:num>
  <w:num w:numId="7" w16cid:durableId="1548834276">
    <w:abstractNumId w:val="11"/>
  </w:num>
  <w:num w:numId="8" w16cid:durableId="1317104622">
    <w:abstractNumId w:val="14"/>
  </w:num>
  <w:num w:numId="9" w16cid:durableId="1025903017">
    <w:abstractNumId w:val="12"/>
  </w:num>
  <w:num w:numId="10" w16cid:durableId="872765878">
    <w:abstractNumId w:val="6"/>
  </w:num>
  <w:num w:numId="11" w16cid:durableId="650788137">
    <w:abstractNumId w:val="16"/>
  </w:num>
  <w:num w:numId="12" w16cid:durableId="1489055611">
    <w:abstractNumId w:val="0"/>
  </w:num>
  <w:num w:numId="13" w16cid:durableId="834539054">
    <w:abstractNumId w:val="2"/>
  </w:num>
  <w:num w:numId="14" w16cid:durableId="785854328">
    <w:abstractNumId w:val="18"/>
  </w:num>
  <w:num w:numId="15" w16cid:durableId="1632859533">
    <w:abstractNumId w:val="19"/>
  </w:num>
  <w:num w:numId="16" w16cid:durableId="648749292">
    <w:abstractNumId w:val="13"/>
  </w:num>
  <w:num w:numId="17" w16cid:durableId="411466052">
    <w:abstractNumId w:val="15"/>
  </w:num>
  <w:num w:numId="18" w16cid:durableId="1513685255">
    <w:abstractNumId w:val="5"/>
  </w:num>
  <w:num w:numId="19" w16cid:durableId="1026950301">
    <w:abstractNumId w:val="3"/>
  </w:num>
  <w:num w:numId="20" w16cid:durableId="920333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15"/>
    <w:rsid w:val="00002EC0"/>
    <w:rsid w:val="00060AEC"/>
    <w:rsid w:val="000640F8"/>
    <w:rsid w:val="00070999"/>
    <w:rsid w:val="000B02B5"/>
    <w:rsid w:val="000B2477"/>
    <w:rsid w:val="000B4EDF"/>
    <w:rsid w:val="000C15E9"/>
    <w:rsid w:val="000C7B81"/>
    <w:rsid w:val="000E7E3E"/>
    <w:rsid w:val="001558E8"/>
    <w:rsid w:val="001A4A75"/>
    <w:rsid w:val="002316FB"/>
    <w:rsid w:val="00284CD3"/>
    <w:rsid w:val="002C5402"/>
    <w:rsid w:val="00352B70"/>
    <w:rsid w:val="00393808"/>
    <w:rsid w:val="00394303"/>
    <w:rsid w:val="003B4384"/>
    <w:rsid w:val="003F50C1"/>
    <w:rsid w:val="00432D2B"/>
    <w:rsid w:val="00432F9D"/>
    <w:rsid w:val="004728B2"/>
    <w:rsid w:val="00492833"/>
    <w:rsid w:val="004D3F30"/>
    <w:rsid w:val="00546EA6"/>
    <w:rsid w:val="00564E8C"/>
    <w:rsid w:val="00683086"/>
    <w:rsid w:val="006F5E83"/>
    <w:rsid w:val="00782F51"/>
    <w:rsid w:val="007851BD"/>
    <w:rsid w:val="0079166C"/>
    <w:rsid w:val="007A54C9"/>
    <w:rsid w:val="007D13A3"/>
    <w:rsid w:val="007F2B1D"/>
    <w:rsid w:val="00804FA2"/>
    <w:rsid w:val="00816730"/>
    <w:rsid w:val="0087444C"/>
    <w:rsid w:val="008D3F2E"/>
    <w:rsid w:val="008E5F73"/>
    <w:rsid w:val="008F6616"/>
    <w:rsid w:val="00901604"/>
    <w:rsid w:val="0097081A"/>
    <w:rsid w:val="009711C0"/>
    <w:rsid w:val="009B476C"/>
    <w:rsid w:val="009E69B9"/>
    <w:rsid w:val="009F522B"/>
    <w:rsid w:val="00A1221B"/>
    <w:rsid w:val="00A86353"/>
    <w:rsid w:val="00AC4751"/>
    <w:rsid w:val="00AD06B3"/>
    <w:rsid w:val="00B44AF5"/>
    <w:rsid w:val="00B45F0B"/>
    <w:rsid w:val="00B8097E"/>
    <w:rsid w:val="00C3066C"/>
    <w:rsid w:val="00C47A05"/>
    <w:rsid w:val="00C77709"/>
    <w:rsid w:val="00CB2B39"/>
    <w:rsid w:val="00CF5686"/>
    <w:rsid w:val="00D15072"/>
    <w:rsid w:val="00D3090E"/>
    <w:rsid w:val="00D30957"/>
    <w:rsid w:val="00D5409C"/>
    <w:rsid w:val="00D60F83"/>
    <w:rsid w:val="00D63F76"/>
    <w:rsid w:val="00D75615"/>
    <w:rsid w:val="00DB15DD"/>
    <w:rsid w:val="00E716B0"/>
    <w:rsid w:val="00E71FA4"/>
    <w:rsid w:val="00E87372"/>
    <w:rsid w:val="00E8760E"/>
    <w:rsid w:val="00EB53A4"/>
    <w:rsid w:val="00EB7C29"/>
    <w:rsid w:val="00FD4E0A"/>
    <w:rsid w:val="00FD6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715DF"/>
  <w15:docId w15:val="{B10A5736-C269-4DD3-A34E-23E9655D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FreeSans"/>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eastAsia="新細明體;PMingLiU" w:hAnsi="Times New Roman" w:cs="Times New Roman"/>
      <w:kern w:val="2"/>
      <w:sz w:val="24"/>
      <w:szCs w:val="24"/>
    </w:rPr>
  </w:style>
  <w:style w:type="paragraph" w:styleId="1">
    <w:name w:val="heading 1"/>
    <w:basedOn w:val="a"/>
    <w:next w:val="a"/>
    <w:uiPriority w:val="9"/>
    <w:qFormat/>
    <w:pPr>
      <w:keepNext/>
      <w:numPr>
        <w:numId w:val="1"/>
      </w:numPr>
      <w:tabs>
        <w:tab w:val="left" w:pos="0"/>
      </w:tabs>
      <w:spacing w:before="360" w:after="120" w:line="240" w:lineRule="atLeast"/>
      <w:textAlignment w:val="baseline"/>
      <w:outlineLvl w:val="0"/>
    </w:pPr>
    <w:rPr>
      <w:rFonts w:eastAsia="標楷體"/>
      <w:b/>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val="0"/>
      <w:sz w:val="24"/>
    </w:rPr>
  </w:style>
  <w:style w:type="character" w:customStyle="1" w:styleId="WW8Num2z0">
    <w:name w:val="WW8Num2z0"/>
    <w:qFormat/>
  </w:style>
  <w:style w:type="character" w:customStyle="1" w:styleId="WW8Num3z0">
    <w:name w:val="WW8Num3z0"/>
    <w:qFormat/>
    <w:rPr>
      <w:rFonts w:ascii="標楷體" w:eastAsia="標楷體" w:hAnsi="標楷體" w:cs="Times New Roman"/>
    </w:rPr>
  </w:style>
  <w:style w:type="character" w:customStyle="1" w:styleId="WW8Num3z1">
    <w:name w:val="WW8Num3z1"/>
    <w:qFormat/>
    <w:rPr>
      <w:rFonts w:ascii="Wingdings" w:hAnsi="Wingdings" w:cs="Wingdings"/>
    </w:rPr>
  </w:style>
  <w:style w:type="character" w:customStyle="1" w:styleId="WW8Num4z0">
    <w:name w:val="WW8Num4z0"/>
    <w:qFormat/>
    <w:rPr>
      <w:rFonts w:ascii="標楷體" w:eastAsia="標楷體" w:hAnsi="標楷體" w:cs="Times New Roman"/>
      <w:sz w:val="36"/>
    </w:rPr>
  </w:style>
  <w:style w:type="character" w:customStyle="1" w:styleId="WW8Num4z1">
    <w:name w:val="WW8Num4z1"/>
    <w:qFormat/>
    <w:rPr>
      <w:rFonts w:ascii="Wingdings" w:hAnsi="Wingdings" w:cs="Wingdings"/>
    </w:rPr>
  </w:style>
  <w:style w:type="character" w:customStyle="1" w:styleId="WW8Num5z0">
    <w:name w:val="WW8Num5z0"/>
    <w:qFormat/>
    <w:rPr>
      <w:lang w:val="en-US"/>
    </w:rPr>
  </w:style>
  <w:style w:type="character" w:customStyle="1" w:styleId="WW8Num6z0">
    <w:name w:val="WW8Num6z0"/>
    <w:qFormat/>
    <w:rPr>
      <w:rFonts w:ascii="標楷體" w:eastAsia="標楷體" w:hAnsi="標楷體"/>
      <w:b w:val="0"/>
      <w:i w:val="0"/>
      <w:color w:val="000000"/>
      <w:sz w:val="28"/>
      <w:u w:val="none"/>
    </w:rPr>
  </w:style>
  <w:style w:type="character" w:customStyle="1" w:styleId="WW8Num7z0">
    <w:name w:val="WW8Num7z0"/>
    <w:qFormat/>
  </w:style>
  <w:style w:type="character" w:customStyle="1" w:styleId="WW8Num9z0">
    <w:name w:val="WW8Num9z0"/>
    <w:qFormat/>
  </w:style>
  <w:style w:type="character" w:customStyle="1" w:styleId="WW8Num10z0">
    <w:name w:val="WW8Num10z0"/>
    <w:qFormat/>
    <w:rPr>
      <w:rFonts w:ascii="Wingdings" w:hAnsi="Wingdings" w:cs="Wingdings"/>
    </w:rPr>
  </w:style>
  <w:style w:type="character" w:customStyle="1" w:styleId="WW8Num11z0">
    <w:name w:val="WW8Num11z0"/>
    <w:qFormat/>
    <w:rPr>
      <w:rFonts w:ascii="標楷體" w:eastAsia="標楷體" w:hAnsi="標楷體" w:cs="標楷體"/>
    </w:rPr>
  </w:style>
  <w:style w:type="character" w:customStyle="1" w:styleId="WW8Num12z0">
    <w:name w:val="WW8Num12z0"/>
    <w:qFormat/>
    <w:rPr>
      <w:rFonts w:ascii="標楷體" w:eastAsia="標楷體" w:hAnsi="標楷體" w:cs="Times New Roman"/>
    </w:rPr>
  </w:style>
  <w:style w:type="character" w:customStyle="1" w:styleId="WW8Num12z1">
    <w:name w:val="WW8Num12z1"/>
    <w:qFormat/>
    <w:rPr>
      <w:rFonts w:ascii="Wingdings" w:hAnsi="Wingdings" w:cs="Wingdings"/>
    </w:rPr>
  </w:style>
  <w:style w:type="character" w:customStyle="1" w:styleId="WW8Num13z0">
    <w:name w:val="WW8Num13z0"/>
    <w:qFormat/>
  </w:style>
  <w:style w:type="character" w:customStyle="1" w:styleId="WW8Num14z0">
    <w:name w:val="WW8Num14z0"/>
    <w:qFormat/>
  </w:style>
  <w:style w:type="character" w:customStyle="1" w:styleId="WW8Num16z0">
    <w:name w:val="WW8Num16z0"/>
    <w:qFormat/>
    <w:rPr>
      <w:color w:val="000000"/>
    </w:rPr>
  </w:style>
  <w:style w:type="character" w:customStyle="1" w:styleId="WW8Num17z0">
    <w:name w:val="WW8Num17z0"/>
    <w:qFormat/>
    <w:rPr>
      <w:b w:val="0"/>
      <w:sz w:val="24"/>
    </w:rPr>
  </w:style>
  <w:style w:type="character" w:customStyle="1" w:styleId="WW8Num18z0">
    <w:name w:val="WW8Num18z0"/>
    <w:qFormat/>
  </w:style>
  <w:style w:type="character" w:customStyle="1" w:styleId="WW8Num18z1">
    <w:name w:val="WW8Num18z1"/>
    <w:qFormat/>
    <w:rPr>
      <w:rFonts w:ascii="Wingdings" w:hAnsi="Wingdings" w:cs="Wingdings"/>
    </w:rPr>
  </w:style>
  <w:style w:type="character" w:customStyle="1" w:styleId="WW8Num18z2">
    <w:name w:val="WW8Num18z2"/>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標楷體" w:eastAsia="標楷體" w:hAnsi="標楷體" w:cs="標楷體"/>
    </w:rPr>
  </w:style>
  <w:style w:type="character" w:customStyle="1" w:styleId="WW8Num22z0">
    <w:name w:val="WW8Num22z0"/>
    <w:qFormat/>
    <w:rPr>
      <w:rFonts w:ascii="標楷體" w:eastAsia="標楷體" w:hAnsi="標楷體" w:cs="標楷體"/>
    </w:rPr>
  </w:style>
  <w:style w:type="character" w:customStyle="1" w:styleId="WW8Num22z1">
    <w:name w:val="WW8Num22z1"/>
    <w:qFormat/>
    <w:rPr>
      <w:rFonts w:ascii="Wingdings" w:hAnsi="Wingdings" w:cs="Wingdings"/>
    </w:rPr>
  </w:style>
  <w:style w:type="character" w:customStyle="1" w:styleId="WW8Num23z0">
    <w:name w:val="WW8Num23z0"/>
    <w:qFormat/>
  </w:style>
  <w:style w:type="character" w:customStyle="1" w:styleId="WW8Num23z1">
    <w:name w:val="WW8Num23z1"/>
    <w:qFormat/>
    <w:rPr>
      <w:rFonts w:ascii="Wingdings" w:hAnsi="Wingdings" w:cs="Wingdings"/>
    </w:rPr>
  </w:style>
  <w:style w:type="character" w:customStyle="1" w:styleId="WW8Num24z0">
    <w:name w:val="WW8Num24z0"/>
    <w:qFormat/>
    <w:rPr>
      <w:rFonts w:ascii="Times New Roman" w:hAnsi="Times New Roman" w:cs="Times New Roman"/>
      <w:i w:val="0"/>
    </w:rPr>
  </w:style>
  <w:style w:type="character" w:customStyle="1" w:styleId="WW8Num24z1">
    <w:name w:val="WW8Num24z1"/>
    <w:qFormat/>
    <w:rPr>
      <w:rFonts w:ascii="標楷體" w:eastAsia="標楷體" w:hAnsi="標楷體" w:cs="Courier New"/>
    </w:rPr>
  </w:style>
  <w:style w:type="character" w:customStyle="1" w:styleId="WW8Num25z0">
    <w:name w:val="WW8Num25z0"/>
    <w:qFormat/>
  </w:style>
  <w:style w:type="character" w:customStyle="1" w:styleId="WW8Num26z0">
    <w:name w:val="WW8Num26z0"/>
    <w:qFormat/>
    <w:rPr>
      <w:rFonts w:ascii="Wingdings" w:hAnsi="Wingdings" w:cs="Wingdings"/>
    </w:rPr>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styleId="a3">
    <w:name w:val="page number"/>
    <w:basedOn w:val="a0"/>
  </w:style>
  <w:style w:type="character" w:styleId="a4">
    <w:name w:val="annotation reference"/>
    <w:qFormat/>
    <w:rPr>
      <w:sz w:val="18"/>
      <w:szCs w:val="18"/>
    </w:rPr>
  </w:style>
  <w:style w:type="character" w:customStyle="1" w:styleId="a5">
    <w:name w:val="註解文字 字元"/>
    <w:qFormat/>
    <w:rPr>
      <w:rFonts w:eastAsia="新細明體;PMingLiU"/>
      <w:kern w:val="2"/>
      <w:sz w:val="24"/>
      <w:szCs w:val="24"/>
      <w:lang w:val="en-US" w:eastAsia="zh-TW" w:bidi="ar-SA"/>
    </w:rPr>
  </w:style>
  <w:style w:type="character" w:customStyle="1" w:styleId="2">
    <w:name w:val="字元 字元2"/>
    <w:qFormat/>
    <w:rPr>
      <w:kern w:val="2"/>
      <w:sz w:val="24"/>
      <w:szCs w:val="24"/>
    </w:rPr>
  </w:style>
  <w:style w:type="character" w:customStyle="1" w:styleId="20">
    <w:name w:val="本文縮排 2 字元"/>
    <w:qFormat/>
    <w:rPr>
      <w:rFonts w:eastAsia="新細明體;PMingLiU"/>
      <w:kern w:val="2"/>
      <w:sz w:val="24"/>
      <w:lang w:val="en-US" w:eastAsia="zh-TW" w:bidi="ar-SA"/>
    </w:rPr>
  </w:style>
  <w:style w:type="character" w:customStyle="1" w:styleId="a6">
    <w:name w:val="標題 字元"/>
    <w:qFormat/>
    <w:rPr>
      <w:rFonts w:ascii="Arial" w:eastAsia="標楷體" w:hAnsi="Arial" w:cs="Arial"/>
      <w:b/>
      <w:kern w:val="2"/>
      <w:sz w:val="32"/>
      <w:lang w:val="en-US" w:eastAsia="zh-TW" w:bidi="ar-SA"/>
    </w:rPr>
  </w:style>
  <w:style w:type="character" w:customStyle="1" w:styleId="a7">
    <w:name w:val="頁首 字元"/>
    <w:qFormat/>
    <w:rPr>
      <w:rFonts w:ascii="細明體;MingLiU" w:eastAsia="細明體;MingLiU" w:hAnsi="細明體;MingLiU"/>
    </w:rPr>
  </w:style>
  <w:style w:type="character" w:customStyle="1" w:styleId="a8">
    <w:name w:val="頁尾 字元"/>
    <w:qFormat/>
    <w:rPr>
      <w:kern w:val="2"/>
    </w:rPr>
  </w:style>
  <w:style w:type="character" w:customStyle="1" w:styleId="10">
    <w:name w:val="標題 1 字元"/>
    <w:qFormat/>
    <w:rPr>
      <w:rFonts w:eastAsia="標楷體"/>
      <w:b/>
      <w:kern w:val="2"/>
      <w:sz w:val="28"/>
    </w:rPr>
  </w:style>
  <w:style w:type="character" w:customStyle="1" w:styleId="a9">
    <w:name w:val="註解主旨 字元"/>
    <w:qFormat/>
    <w:rPr>
      <w:rFonts w:eastAsia="新細明體;PMingLiU"/>
      <w:b/>
      <w:bCs/>
      <w:kern w:val="2"/>
      <w:sz w:val="24"/>
      <w:szCs w:val="24"/>
      <w:lang w:val="en-US" w:eastAsia="zh-TW" w:bidi="ar-SA"/>
    </w:rPr>
  </w:style>
  <w:style w:type="character" w:customStyle="1" w:styleId="-0">
    <w:name w:val="公文-條 字元"/>
    <w:qFormat/>
    <w:rPr>
      <w:rFonts w:ascii="標楷體" w:eastAsia="標楷體" w:hAnsi="標楷體" w:cs="標楷體"/>
      <w:spacing w:val="-20"/>
      <w:sz w:val="28"/>
    </w:rPr>
  </w:style>
  <w:style w:type="character" w:customStyle="1" w:styleId="ui-provider">
    <w:name w:val="ui-provider"/>
    <w:qFormat/>
  </w:style>
  <w:style w:type="paragraph" w:customStyle="1" w:styleId="Heading">
    <w:name w:val="Heading"/>
    <w:basedOn w:val="a"/>
    <w:next w:val="aa"/>
    <w:qFormat/>
    <w:pPr>
      <w:widowControl/>
      <w:overflowPunct w:val="0"/>
      <w:autoSpaceDE w:val="0"/>
      <w:spacing w:before="240" w:after="60" w:line="240" w:lineRule="atLeast"/>
      <w:jc w:val="center"/>
      <w:textAlignment w:val="baseline"/>
    </w:pPr>
    <w:rPr>
      <w:rFonts w:ascii="Arial" w:eastAsia="標楷體" w:hAnsi="Arial" w:cs="Arial"/>
      <w:b/>
      <w:sz w:val="32"/>
      <w:szCs w:val="20"/>
    </w:rPr>
  </w:style>
  <w:style w:type="paragraph" w:styleId="aa">
    <w:name w:val="Body Text"/>
    <w:basedOn w:val="a"/>
    <w:pPr>
      <w:spacing w:after="120"/>
    </w:pPr>
  </w:style>
  <w:style w:type="paragraph" w:styleId="ab">
    <w:name w:val="List"/>
    <w:basedOn w:val="aa"/>
    <w:rPr>
      <w:rFonts w:cs="FreeSans"/>
    </w:rPr>
  </w:style>
  <w:style w:type="paragraph" w:styleId="ac">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customStyle="1" w:styleId="21">
    <w:name w:val="2"/>
    <w:basedOn w:val="a"/>
    <w:qFormat/>
    <w:pPr>
      <w:widowControl/>
      <w:spacing w:after="160" w:line="240" w:lineRule="exact"/>
    </w:pPr>
    <w:rPr>
      <w:rFonts w:ascii="Verdana" w:hAnsi="Verdana" w:cs="Verdana"/>
      <w:kern w:val="0"/>
      <w:sz w:val="20"/>
      <w:szCs w:val="20"/>
      <w:lang w:eastAsia="zh-CN" w:bidi="hi-IN"/>
    </w:rPr>
  </w:style>
  <w:style w:type="paragraph" w:styleId="ad">
    <w:name w:val="Balloon Text"/>
    <w:basedOn w:val="a"/>
    <w:qFormat/>
    <w:rPr>
      <w:rFonts w:ascii="Arial" w:hAnsi="Arial" w:cs="Arial"/>
      <w:sz w:val="18"/>
      <w:szCs w:val="18"/>
    </w:rPr>
  </w:style>
  <w:style w:type="paragraph" w:customStyle="1" w:styleId="ae">
    <w:name w:val="編號一"/>
    <w:qFormat/>
    <w:pPr>
      <w:tabs>
        <w:tab w:val="left" w:pos="1556"/>
      </w:tabs>
      <w:suppressAutoHyphens/>
      <w:autoSpaceDE w:val="0"/>
      <w:spacing w:before="60" w:after="60"/>
      <w:ind w:left="1556" w:hanging="552"/>
      <w:jc w:val="both"/>
      <w:textAlignment w:val="bottom"/>
    </w:pPr>
    <w:rPr>
      <w:rFonts w:ascii="新細明體;PMingLiU" w:eastAsia="新細明體;PMingLiU" w:hAnsi="新細明體;PMingLiU" w:cs="Times New Roman"/>
      <w:sz w:val="28"/>
      <w:lang w:eastAsia="en-US"/>
    </w:rPr>
  </w:style>
  <w:style w:type="paragraph" w:customStyle="1" w:styleId="HeaderandFooter">
    <w:name w:val="Header and Footer"/>
    <w:basedOn w:val="a"/>
    <w:qFormat/>
    <w:pPr>
      <w:suppressLineNumbers/>
      <w:tabs>
        <w:tab w:val="center" w:pos="4819"/>
        <w:tab w:val="right" w:pos="9638"/>
      </w:tabs>
    </w:pPr>
  </w:style>
  <w:style w:type="paragraph" w:styleId="af">
    <w:name w:val="footer"/>
    <w:basedOn w:val="a"/>
    <w:pPr>
      <w:tabs>
        <w:tab w:val="center" w:pos="4153"/>
        <w:tab w:val="right" w:pos="8306"/>
      </w:tabs>
      <w:snapToGrid w:val="0"/>
    </w:pPr>
    <w:rPr>
      <w:sz w:val="20"/>
      <w:szCs w:val="20"/>
    </w:rPr>
  </w:style>
  <w:style w:type="paragraph" w:customStyle="1" w:styleId="af0">
    <w:name w:val="表格"/>
    <w:basedOn w:val="a"/>
    <w:qFormat/>
    <w:pPr>
      <w:spacing w:line="360" w:lineRule="atLeast"/>
      <w:textAlignment w:val="baseline"/>
    </w:pPr>
    <w:rPr>
      <w:rFonts w:eastAsia="華康中楷體;微軟正黑體"/>
      <w:spacing w:val="-20"/>
      <w:kern w:val="0"/>
      <w:szCs w:val="20"/>
    </w:rPr>
  </w:style>
  <w:style w:type="paragraph" w:styleId="af1">
    <w:name w:val="header"/>
    <w:basedOn w:val="a"/>
    <w:pPr>
      <w:tabs>
        <w:tab w:val="center" w:pos="4819"/>
        <w:tab w:val="right" w:pos="9071"/>
      </w:tabs>
      <w:textAlignment w:val="baseline"/>
    </w:pPr>
    <w:rPr>
      <w:rFonts w:ascii="細明體;MingLiU" w:eastAsia="細明體;MingLiU" w:hAnsi="細明體;MingLiU"/>
      <w:kern w:val="0"/>
      <w:sz w:val="20"/>
      <w:szCs w:val="20"/>
    </w:rPr>
  </w:style>
  <w:style w:type="paragraph" w:styleId="af2">
    <w:name w:val="Normal Indent"/>
    <w:basedOn w:val="a"/>
    <w:qFormat/>
    <w:pPr>
      <w:ind w:left="480"/>
      <w:textAlignment w:val="baseline"/>
    </w:pPr>
    <w:rPr>
      <w:rFonts w:ascii="細明體;MingLiU" w:eastAsia="細明體;MingLiU" w:hAnsi="細明體;MingLiU"/>
      <w:kern w:val="0"/>
      <w:szCs w:val="20"/>
    </w:rPr>
  </w:style>
  <w:style w:type="paragraph" w:styleId="af3">
    <w:name w:val="Body Text Indent"/>
    <w:basedOn w:val="a"/>
    <w:pPr>
      <w:widowControl/>
      <w:tabs>
        <w:tab w:val="left" w:pos="7513"/>
      </w:tabs>
      <w:overflowPunct w:val="0"/>
      <w:autoSpaceDE w:val="0"/>
      <w:spacing w:after="120" w:line="240" w:lineRule="atLeast"/>
      <w:ind w:left="2059" w:hanging="505"/>
      <w:jc w:val="both"/>
      <w:textAlignment w:val="bottom"/>
    </w:pPr>
    <w:rPr>
      <w:rFonts w:ascii="標楷體" w:eastAsia="標楷體" w:hAnsi="標楷體"/>
      <w:color w:val="000000"/>
      <w:kern w:val="0"/>
      <w:sz w:val="26"/>
      <w:szCs w:val="20"/>
    </w:rPr>
  </w:style>
  <w:style w:type="paragraph" w:styleId="3">
    <w:name w:val="Body Text Indent 3"/>
    <w:basedOn w:val="a"/>
    <w:qFormat/>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20" w:line="180" w:lineRule="atLeast"/>
      <w:ind w:left="839" w:hanging="261"/>
      <w:textAlignment w:val="baseline"/>
    </w:pPr>
    <w:rPr>
      <w:rFonts w:eastAsia="標楷體"/>
      <w:color w:val="000000"/>
      <w:kern w:val="0"/>
      <w:szCs w:val="20"/>
    </w:rPr>
  </w:style>
  <w:style w:type="paragraph" w:styleId="af4">
    <w:name w:val="Plain Text"/>
    <w:basedOn w:val="a"/>
    <w:qFormat/>
    <w:pPr>
      <w:textAlignment w:val="baseline"/>
    </w:pPr>
    <w:rPr>
      <w:rFonts w:ascii="細明體;MingLiU" w:eastAsia="細明體;MingLiU" w:hAnsi="細明體;MingLiU" w:cs="Courier New"/>
      <w:szCs w:val="20"/>
    </w:rPr>
  </w:style>
  <w:style w:type="paragraph" w:styleId="af5">
    <w:name w:val="Date"/>
    <w:basedOn w:val="aa"/>
    <w:qFormat/>
    <w:pPr>
      <w:widowControl/>
      <w:overflowPunct w:val="0"/>
      <w:autoSpaceDE w:val="0"/>
      <w:spacing w:before="120" w:after="160"/>
      <w:jc w:val="center"/>
      <w:textAlignment w:val="baseline"/>
    </w:pPr>
    <w:rPr>
      <w:rFonts w:eastAsia="標楷體"/>
      <w:kern w:val="0"/>
      <w:sz w:val="20"/>
      <w:szCs w:val="20"/>
    </w:rPr>
  </w:style>
  <w:style w:type="paragraph" w:styleId="af6">
    <w:name w:val="Subtitle"/>
    <w:basedOn w:val="a"/>
    <w:next w:val="aa"/>
    <w:uiPriority w:val="11"/>
    <w:qFormat/>
    <w:pPr>
      <w:widowControl/>
      <w:overflowPunct w:val="0"/>
      <w:autoSpaceDE w:val="0"/>
      <w:spacing w:before="120" w:after="60" w:line="240" w:lineRule="atLeast"/>
      <w:jc w:val="center"/>
      <w:textAlignment w:val="baseline"/>
    </w:pPr>
    <w:rPr>
      <w:rFonts w:ascii="Arial" w:eastAsia="標楷體" w:hAnsi="Arial" w:cs="Arial"/>
      <w:i/>
      <w:kern w:val="0"/>
      <w:sz w:val="28"/>
      <w:szCs w:val="20"/>
    </w:rPr>
  </w:style>
  <w:style w:type="paragraph" w:customStyle="1" w:styleId="11">
    <w:name w:val="字元 字元1"/>
    <w:basedOn w:val="a"/>
    <w:qFormat/>
    <w:pPr>
      <w:widowControl/>
      <w:spacing w:after="160" w:line="240" w:lineRule="exact"/>
    </w:pPr>
    <w:rPr>
      <w:rFonts w:ascii="Tahoma" w:hAnsi="Tahoma" w:cs="Tahoma"/>
      <w:kern w:val="0"/>
      <w:sz w:val="20"/>
      <w:szCs w:val="20"/>
    </w:rPr>
  </w:style>
  <w:style w:type="paragraph" w:customStyle="1" w:styleId="X">
    <w:name w:val="第X條"/>
    <w:basedOn w:val="a"/>
    <w:qFormat/>
    <w:pPr>
      <w:spacing w:line="380" w:lineRule="exact"/>
    </w:pPr>
    <w:rPr>
      <w:rFonts w:ascii="Arial" w:eastAsia="標楷體" w:hAnsi="Arial" w:cs="Arial"/>
      <w:b/>
      <w:bCs/>
    </w:rPr>
  </w:style>
  <w:style w:type="paragraph" w:customStyle="1" w:styleId="12">
    <w:name w:val="1"/>
    <w:basedOn w:val="a"/>
    <w:qFormat/>
    <w:pPr>
      <w:widowControl/>
      <w:spacing w:after="160" w:line="240" w:lineRule="exact"/>
    </w:pPr>
    <w:rPr>
      <w:rFonts w:ascii="Verdana" w:hAnsi="Verdana" w:cs="Verdana"/>
      <w:kern w:val="0"/>
      <w:sz w:val="20"/>
      <w:szCs w:val="20"/>
      <w:lang w:eastAsia="zh-CN" w:bidi="hi-IN"/>
    </w:rPr>
  </w:style>
  <w:style w:type="paragraph" w:styleId="af7">
    <w:name w:val="annotation text"/>
    <w:basedOn w:val="a"/>
    <w:qFormat/>
  </w:style>
  <w:style w:type="paragraph" w:styleId="22">
    <w:name w:val="Body Text Indent 2"/>
    <w:basedOn w:val="a"/>
    <w:qFormat/>
    <w:pPr>
      <w:ind w:left="400"/>
    </w:pPr>
    <w:rPr>
      <w:szCs w:val="20"/>
    </w:rPr>
  </w:style>
  <w:style w:type="paragraph" w:styleId="af8">
    <w:name w:val="Note Heading"/>
    <w:basedOn w:val="a"/>
    <w:next w:val="a"/>
    <w:qFormat/>
    <w:pPr>
      <w:jc w:val="center"/>
    </w:pPr>
    <w:rPr>
      <w:rFonts w:ascii="Arial" w:eastAsia="標楷體" w:hAnsi="Arial" w:cs="新細明體;PMingLiU"/>
      <w:bCs/>
      <w:kern w:val="0"/>
      <w:sz w:val="28"/>
      <w:szCs w:val="28"/>
    </w:rPr>
  </w:style>
  <w:style w:type="paragraph" w:styleId="af9">
    <w:name w:val="Closing"/>
    <w:basedOn w:val="a"/>
    <w:qFormat/>
    <w:pPr>
      <w:ind w:left="100"/>
    </w:pPr>
    <w:rPr>
      <w:rFonts w:ascii="Arial" w:eastAsia="標楷體" w:hAnsi="Arial" w:cs="新細明體;PMingLiU"/>
      <w:bCs/>
      <w:kern w:val="0"/>
      <w:sz w:val="28"/>
      <w:szCs w:val="28"/>
    </w:rPr>
  </w:style>
  <w:style w:type="paragraph" w:customStyle="1" w:styleId="Default">
    <w:name w:val="Default"/>
    <w:qFormat/>
    <w:pPr>
      <w:widowControl w:val="0"/>
      <w:suppressAutoHyphens/>
      <w:autoSpaceDE w:val="0"/>
    </w:pPr>
    <w:rPr>
      <w:rFonts w:ascii="細明體;MingLiU" w:eastAsia="新細明體;PMingLiU" w:hAnsi="細明體;MingLiU" w:cs="細明體;MingLiU"/>
      <w:color w:val="000000"/>
      <w:sz w:val="24"/>
      <w:szCs w:val="24"/>
    </w:rPr>
  </w:style>
  <w:style w:type="paragraph" w:customStyle="1" w:styleId="30">
    <w:name w:val="純文字3"/>
    <w:basedOn w:val="a"/>
    <w:qFormat/>
    <w:pPr>
      <w:textAlignment w:val="baseline"/>
    </w:pPr>
    <w:rPr>
      <w:rFonts w:ascii="細明體;MingLiU" w:eastAsia="細明體;MingLiU" w:hAnsi="細明體;MingLiU" w:cs="Courier New"/>
      <w:szCs w:val="20"/>
    </w:rPr>
  </w:style>
  <w:style w:type="paragraph" w:styleId="Web">
    <w:name w:val="Normal (Web)"/>
    <w:basedOn w:val="a"/>
    <w:uiPriority w:val="99"/>
    <w:qFormat/>
    <w:pPr>
      <w:widowControl/>
      <w:spacing w:before="280" w:after="280"/>
    </w:pPr>
    <w:rPr>
      <w:rFonts w:ascii="新細明體;PMingLiU" w:hAnsi="新細明體;PMingLiU" w:cs="新細明體;PMingLiU"/>
      <w:kern w:val="0"/>
    </w:rPr>
  </w:style>
  <w:style w:type="paragraph" w:styleId="afa">
    <w:name w:val="List Paragraph"/>
    <w:basedOn w:val="a"/>
    <w:qFormat/>
    <w:pPr>
      <w:ind w:left="480"/>
    </w:pPr>
  </w:style>
  <w:style w:type="paragraph" w:styleId="afb">
    <w:name w:val="annotation subject"/>
    <w:basedOn w:val="af7"/>
    <w:next w:val="af7"/>
    <w:qFormat/>
    <w:rPr>
      <w:b/>
      <w:bCs/>
    </w:rPr>
  </w:style>
  <w:style w:type="paragraph" w:customStyle="1" w:styleId="-">
    <w:name w:val="公文-條"/>
    <w:basedOn w:val="a"/>
    <w:qFormat/>
    <w:pPr>
      <w:numPr>
        <w:numId w:val="3"/>
      </w:numPr>
      <w:snapToGrid w:val="0"/>
      <w:spacing w:line="400" w:lineRule="atLeast"/>
    </w:pPr>
    <w:rPr>
      <w:rFonts w:ascii="標楷體" w:eastAsia="標楷體" w:hAnsi="標楷體" w:cs="標楷體"/>
      <w:spacing w:val="-20"/>
      <w:kern w:val="0"/>
      <w:sz w:val="28"/>
      <w:szCs w:val="20"/>
    </w:rPr>
  </w:style>
  <w:style w:type="paragraph" w:styleId="afc">
    <w:name w:val="Revision"/>
    <w:qFormat/>
    <w:pPr>
      <w:suppressAutoHyphens/>
    </w:pPr>
    <w:rPr>
      <w:rFonts w:ascii="Times New Roman" w:eastAsia="新細明體;PMingLiU" w:hAnsi="Times New Roman" w:cs="Times New Roman"/>
      <w:kern w:val="2"/>
      <w:sz w:val="24"/>
      <w:szCs w:val="24"/>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3236B-C127-4104-A7E1-F1D3EC37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廖憲正 Hsien-Cheng Liao</dc:creator>
  <cp:lastModifiedBy>蘇鈺淳 Mandy Su</cp:lastModifiedBy>
  <cp:revision>7</cp:revision>
  <dcterms:created xsi:type="dcterms:W3CDTF">2026-04-20T07:20:00Z</dcterms:created>
  <dcterms:modified xsi:type="dcterms:W3CDTF">2026-05-08T02:19:00Z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2026-03-12T07:17:00Z</dcterms:created>
  <dc:creator>950158</dc:creator>
  <dc:description/>
  <cp:keywords/>
  <dc:language>en-US</dc:language>
  <cp:lastModifiedBy>林智揚  (andrewlin)</cp:lastModifiedBy>
  <cp:lastPrinted>2023-11-08T14:17:00Z</cp:lastPrinted>
  <dcterms:modified xsi:type="dcterms:W3CDTF">2026-03-12T09:55:00Z</dcterms:modified>
  <cp:revision>5</cp:revision>
  <dc:subject/>
  <dc:title>財團法人資訊工業策進會</dc:title>
</cp:coreProperties>
</file>